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A702" w14:textId="77777777" w:rsidR="00D51718" w:rsidRPr="00401602" w:rsidRDefault="00D51718" w:rsidP="00D51718">
      <w:pPr>
        <w:pStyle w:val="Nosaukums"/>
        <w:contextualSpacing/>
        <w:jc w:val="right"/>
        <w:rPr>
          <w:szCs w:val="24"/>
          <w:lang w:val="lv-LV"/>
        </w:rPr>
      </w:pPr>
      <w:r w:rsidRPr="00401602">
        <w:rPr>
          <w:szCs w:val="24"/>
          <w:lang w:val="lv-LV"/>
        </w:rPr>
        <w:t>2.pielikums</w:t>
      </w:r>
    </w:p>
    <w:p w14:paraId="3DA1C248" w14:textId="77777777" w:rsidR="00D51718" w:rsidRPr="006D7AF0" w:rsidRDefault="00D51718" w:rsidP="00D51718">
      <w:pPr>
        <w:pStyle w:val="Nosaukums"/>
        <w:contextualSpacing/>
        <w:rPr>
          <w:szCs w:val="24"/>
          <w:lang w:val="lv-LV"/>
        </w:rPr>
      </w:pPr>
    </w:p>
    <w:p w14:paraId="01A713BC" w14:textId="77777777" w:rsidR="00D51718" w:rsidRPr="006D7AF0" w:rsidRDefault="00D51718" w:rsidP="00D517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AF0">
        <w:rPr>
          <w:rFonts w:ascii="Times New Roman" w:eastAsia="Calibri" w:hAnsi="Times New Roman" w:cs="Times New Roman"/>
          <w:b/>
          <w:sz w:val="28"/>
          <w:szCs w:val="28"/>
        </w:rPr>
        <w:t>TEHNISKĀ SPECIFIKĀCIJA</w:t>
      </w: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3150"/>
        <w:gridCol w:w="2357"/>
      </w:tblGrid>
      <w:tr w:rsidR="00D51718" w:rsidRPr="006D7AF0" w14:paraId="5BC2B211" w14:textId="77777777" w:rsidTr="005820EA">
        <w:trPr>
          <w:trHeight w:val="670"/>
        </w:trPr>
        <w:tc>
          <w:tcPr>
            <w:tcW w:w="8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ACC308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SIA “Aizkraukles siltums”, katlumāja Jaunjelgavā, Uzvaras iela 1, malkas iepirkums</w:t>
            </w:r>
          </w:p>
        </w:tc>
      </w:tr>
      <w:tr w:rsidR="00D51718" w:rsidRPr="006D7AF0" w14:paraId="3BD8A0A0" w14:textId="77777777" w:rsidTr="005820EA">
        <w:trPr>
          <w:trHeight w:val="20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5736294D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Sortimenta veids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3DB4883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Kurināmā malka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1E79A5C1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Pretendenta piedāvājums</w:t>
            </w:r>
          </w:p>
        </w:tc>
      </w:tr>
      <w:tr w:rsidR="00D51718" w:rsidRPr="006D7AF0" w14:paraId="2F232F68" w14:textId="77777777" w:rsidTr="005820EA">
        <w:trPr>
          <w:trHeight w:val="71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0096E6DB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tips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8231309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Jaukts - lapu un skuju koks (</w:t>
            </w:r>
            <w:r w:rsidRPr="006D7AF0">
              <w:rPr>
                <w:rFonts w:ascii="Times New Roman" w:eastAsia="Calibri" w:hAnsi="Times New Roman" w:cs="Times New Roman"/>
                <w:b/>
                <w:lang w:eastAsia="lv-LV"/>
              </w:rPr>
              <w:t>vismaz 80% lapu koka malka</w:t>
            </w:r>
            <w:r w:rsidRPr="006D7AF0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349E11F2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D51718" w:rsidRPr="006D7AF0" w14:paraId="2C84EB95" w14:textId="77777777" w:rsidTr="005820EA">
        <w:trPr>
          <w:trHeight w:val="238"/>
        </w:trPr>
        <w:tc>
          <w:tcPr>
            <w:tcW w:w="3364" w:type="dxa"/>
            <w:shd w:val="clear" w:color="auto" w:fill="auto"/>
          </w:tcPr>
          <w:p w14:paraId="73DE6EFC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garums</w:t>
            </w:r>
          </w:p>
        </w:tc>
        <w:tc>
          <w:tcPr>
            <w:tcW w:w="3150" w:type="dxa"/>
            <w:shd w:val="clear" w:color="auto" w:fill="auto"/>
          </w:tcPr>
          <w:p w14:paraId="3754C151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vertAlign w:val="superscript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1,00 m </w:t>
            </w:r>
          </w:p>
        </w:tc>
        <w:tc>
          <w:tcPr>
            <w:tcW w:w="2357" w:type="dxa"/>
          </w:tcPr>
          <w:p w14:paraId="49891F5C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D51718" w:rsidRPr="006D7AF0" w14:paraId="79F51298" w14:textId="77777777" w:rsidTr="005820EA">
        <w:trPr>
          <w:trHeight w:val="227"/>
        </w:trPr>
        <w:tc>
          <w:tcPr>
            <w:tcW w:w="3364" w:type="dxa"/>
            <w:shd w:val="clear" w:color="auto" w:fill="auto"/>
          </w:tcPr>
          <w:p w14:paraId="024E80D5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diametrs</w:t>
            </w:r>
          </w:p>
        </w:tc>
        <w:tc>
          <w:tcPr>
            <w:tcW w:w="3150" w:type="dxa"/>
            <w:shd w:val="clear" w:color="auto" w:fill="auto"/>
          </w:tcPr>
          <w:p w14:paraId="18B12CB8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No 10 cm līdz 40 cm</w:t>
            </w:r>
          </w:p>
        </w:tc>
        <w:tc>
          <w:tcPr>
            <w:tcW w:w="2357" w:type="dxa"/>
          </w:tcPr>
          <w:p w14:paraId="600D514E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D51718" w:rsidRPr="006D7AF0" w14:paraId="6ED91E7C" w14:textId="77777777" w:rsidTr="005820EA">
        <w:trPr>
          <w:trHeight w:val="238"/>
        </w:trPr>
        <w:tc>
          <w:tcPr>
            <w:tcW w:w="3364" w:type="dxa"/>
            <w:shd w:val="clear" w:color="auto" w:fill="auto"/>
          </w:tcPr>
          <w:p w14:paraId="49D75BB0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mitrums</w:t>
            </w:r>
          </w:p>
        </w:tc>
        <w:tc>
          <w:tcPr>
            <w:tcW w:w="3150" w:type="dxa"/>
            <w:shd w:val="clear" w:color="auto" w:fill="auto"/>
          </w:tcPr>
          <w:p w14:paraId="65E53C30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Līdz 30%</w:t>
            </w:r>
          </w:p>
        </w:tc>
        <w:tc>
          <w:tcPr>
            <w:tcW w:w="2357" w:type="dxa"/>
          </w:tcPr>
          <w:p w14:paraId="2642E1B2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D51718" w:rsidRPr="006D7AF0" w14:paraId="081DB9BC" w14:textId="77777777" w:rsidTr="005820EA">
        <w:trPr>
          <w:trHeight w:val="238"/>
        </w:trPr>
        <w:tc>
          <w:tcPr>
            <w:tcW w:w="3364" w:type="dxa"/>
            <w:shd w:val="clear" w:color="auto" w:fill="auto"/>
          </w:tcPr>
          <w:p w14:paraId="1A737D6D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Apjoma koeficients</w:t>
            </w:r>
          </w:p>
        </w:tc>
        <w:tc>
          <w:tcPr>
            <w:tcW w:w="3150" w:type="dxa"/>
            <w:shd w:val="clear" w:color="auto" w:fill="auto"/>
          </w:tcPr>
          <w:p w14:paraId="5B9F742C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0,6</w:t>
            </w:r>
          </w:p>
        </w:tc>
        <w:tc>
          <w:tcPr>
            <w:tcW w:w="2357" w:type="dxa"/>
          </w:tcPr>
          <w:p w14:paraId="0F3890F5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D51718" w:rsidRPr="006D7AF0" w14:paraId="093B804D" w14:textId="77777777" w:rsidTr="005820EA">
        <w:trPr>
          <w:trHeight w:val="238"/>
        </w:trPr>
        <w:tc>
          <w:tcPr>
            <w:tcW w:w="3364" w:type="dxa"/>
            <w:shd w:val="clear" w:color="auto" w:fill="auto"/>
          </w:tcPr>
          <w:p w14:paraId="776B13A5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Pieļaujamā trupe</w:t>
            </w:r>
          </w:p>
        </w:tc>
        <w:tc>
          <w:tcPr>
            <w:tcW w:w="3150" w:type="dxa"/>
            <w:shd w:val="clear" w:color="auto" w:fill="auto"/>
          </w:tcPr>
          <w:p w14:paraId="61DDA38A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pieļaujama</w:t>
            </w:r>
          </w:p>
        </w:tc>
        <w:tc>
          <w:tcPr>
            <w:tcW w:w="2357" w:type="dxa"/>
          </w:tcPr>
          <w:p w14:paraId="0ED7D60E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D51718" w:rsidRPr="006D7AF0" w14:paraId="2C9D1CB6" w14:textId="77777777" w:rsidTr="005820EA">
        <w:trPr>
          <w:trHeight w:val="954"/>
        </w:trPr>
        <w:tc>
          <w:tcPr>
            <w:tcW w:w="3364" w:type="dxa"/>
            <w:shd w:val="clear" w:color="auto" w:fill="auto"/>
            <w:vAlign w:val="center"/>
          </w:tcPr>
          <w:p w14:paraId="4AB5B9B4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Minerālvielu, zemes, dubļu, metāla, plastmasas, radioaktīvu vielu, toksisku un ķīmisku vielu, </w:t>
            </w:r>
            <w:proofErr w:type="spellStart"/>
            <w:r w:rsidRPr="006D7AF0">
              <w:rPr>
                <w:rFonts w:ascii="Times New Roman" w:eastAsia="Calibri" w:hAnsi="Times New Roman" w:cs="Times New Roman"/>
                <w:lang w:eastAsia="lv-LV"/>
              </w:rPr>
              <w:t>apogļojuma</w:t>
            </w:r>
            <w:proofErr w:type="spellEnd"/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 piejaukums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8A1FCEB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pieļaujams</w:t>
            </w:r>
          </w:p>
        </w:tc>
        <w:tc>
          <w:tcPr>
            <w:tcW w:w="2357" w:type="dxa"/>
          </w:tcPr>
          <w:p w14:paraId="397084A2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D51718" w:rsidRPr="006D7AF0" w14:paraId="0BBF6EB0" w14:textId="77777777" w:rsidTr="005820EA">
        <w:trPr>
          <w:trHeight w:val="477"/>
        </w:trPr>
        <w:tc>
          <w:tcPr>
            <w:tcW w:w="3364" w:type="dxa"/>
            <w:shd w:val="clear" w:color="auto" w:fill="auto"/>
            <w:vAlign w:val="center"/>
          </w:tcPr>
          <w:p w14:paraId="22632E23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Citas prasības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1EDBB26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Malkai jābūt kvalitatīvai, minimāli sazarotai</w:t>
            </w:r>
          </w:p>
        </w:tc>
        <w:tc>
          <w:tcPr>
            <w:tcW w:w="2357" w:type="dxa"/>
          </w:tcPr>
          <w:p w14:paraId="283170C1" w14:textId="77777777" w:rsidR="00D51718" w:rsidRPr="006D7AF0" w:rsidRDefault="00D51718" w:rsidP="00582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D51718" w:rsidRPr="006D7AF0" w14:paraId="0D42C5B3" w14:textId="77777777" w:rsidTr="005820EA">
        <w:trPr>
          <w:trHeight w:val="715"/>
        </w:trPr>
        <w:tc>
          <w:tcPr>
            <w:tcW w:w="8871" w:type="dxa"/>
            <w:gridSpan w:val="3"/>
            <w:shd w:val="clear" w:color="auto" w:fill="auto"/>
            <w:vAlign w:val="center"/>
          </w:tcPr>
          <w:p w14:paraId="4A060FDB" w14:textId="77777777" w:rsidR="00D51718" w:rsidRPr="006D7AF0" w:rsidRDefault="00D51718" w:rsidP="005820EA">
            <w:pPr>
              <w:jc w:val="both"/>
              <w:rPr>
                <w:rFonts w:ascii="Times New Roman" w:hAnsi="Times New Roman" w:cs="Times New Roman"/>
              </w:rPr>
            </w:pPr>
            <w:r w:rsidRPr="006D7AF0">
              <w:rPr>
                <w:rFonts w:ascii="Times New Roman" w:hAnsi="Times New Roman" w:cs="Times New Roman"/>
              </w:rPr>
              <w:t>Iepērkamās malkas apjoms :         80 kubikmetri</w:t>
            </w:r>
          </w:p>
          <w:p w14:paraId="659B2E0E" w14:textId="77777777" w:rsidR="00D51718" w:rsidRPr="006D7AF0" w:rsidRDefault="00D51718" w:rsidP="005820EA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hAnsi="Times New Roman" w:cs="Times New Roman"/>
              </w:rPr>
              <w:t>Piegādes termiņš : līdz 2024. gada 21. oktobrim</w:t>
            </w:r>
          </w:p>
        </w:tc>
      </w:tr>
    </w:tbl>
    <w:p w14:paraId="55A72C1B" w14:textId="77777777" w:rsidR="00D51718" w:rsidRPr="006D7AF0" w:rsidRDefault="00D51718" w:rsidP="00D51718">
      <w:pPr>
        <w:rPr>
          <w:rFonts w:ascii="Times New Roman" w:eastAsia="Calibri" w:hAnsi="Times New Roman" w:cs="Times New Roman"/>
          <w:b/>
          <w:bCs/>
        </w:rPr>
      </w:pPr>
    </w:p>
    <w:p w14:paraId="0953FDF9" w14:textId="77777777" w:rsidR="00D51718" w:rsidRPr="006D7AF0" w:rsidRDefault="00D51718" w:rsidP="00D51718">
      <w:pPr>
        <w:ind w:left="1260" w:hanging="540"/>
        <w:jc w:val="both"/>
        <w:rPr>
          <w:rFonts w:ascii="Times New Roman" w:hAnsi="Times New Roman" w:cs="Times New Roman"/>
        </w:rPr>
      </w:pPr>
      <w:r w:rsidRPr="006D7AF0">
        <w:rPr>
          <w:rFonts w:ascii="Times New Roman" w:hAnsi="Times New Roman" w:cs="Times New Roman"/>
        </w:rPr>
        <w:t xml:space="preserve">Mēs </w:t>
      </w:r>
      <w:r w:rsidRPr="006D7AF0">
        <w:rPr>
          <w:rFonts w:ascii="Times New Roman" w:hAnsi="Times New Roman" w:cs="Times New Roman"/>
          <w:i/>
        </w:rPr>
        <w:t>_____________/Pretendenta nosaukums</w:t>
      </w:r>
      <w:r w:rsidRPr="006D7AF0">
        <w:rPr>
          <w:rFonts w:ascii="Times New Roman" w:hAnsi="Times New Roman" w:cs="Times New Roman"/>
        </w:rPr>
        <w:t xml:space="preserve">/ apliecinām, ka </w:t>
      </w:r>
    </w:p>
    <w:p w14:paraId="7642FE17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piegādāsim kurināmo malku, saskaņā ar Tehniskās specifikācijas noteikumiem;</w:t>
      </w:r>
    </w:p>
    <w:p w14:paraId="031AA0E2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strādājot pie līguma izpildes, ievērosim attiecīgo reglamentējošo normatīvo aktu prasības;</w:t>
      </w:r>
    </w:p>
    <w:p w14:paraId="2F9AC090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malkas piegādes grafiku un izkraušanas vietas saskaņosim ar atbildīgo personu;</w:t>
      </w:r>
    </w:p>
    <w:p w14:paraId="5EDA3293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iCs/>
          <w:lang w:eastAsia="lv-LV"/>
        </w:rPr>
        <w:t>malkas piegādi veiksim ar savu transportu, piegādes izmaksas iekļaujot piedāvājuma preces cenā;</w:t>
      </w:r>
    </w:p>
    <w:p w14:paraId="73D30F36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piegādājot malku uz vietas, transporta piekabē malka būs blīvi sakrauta, lai pasūtītāja pārstāvis varētu uzmērīt atvestās malkas apjomu;</w:t>
      </w:r>
    </w:p>
    <w:p w14:paraId="02FB7458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piegādātās malkas pieņemšanu veiks katras daļas atbildīgā persona, ar kuru tiks saskaņota malkas piegāde;</w:t>
      </w:r>
    </w:p>
    <w:p w14:paraId="03AB12D6" w14:textId="77777777" w:rsidR="00D51718" w:rsidRPr="006D7AF0" w:rsidRDefault="00D51718" w:rsidP="00D5171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u w:val="single"/>
          <w:lang w:eastAsia="lv-LV"/>
        </w:rPr>
      </w:pPr>
      <w:r w:rsidRPr="006D7AF0">
        <w:rPr>
          <w:rFonts w:ascii="Times New Roman" w:eastAsia="Calibri" w:hAnsi="Times New Roman" w:cs="Times New Roman"/>
          <w:lang w:eastAsia="lv-LV"/>
        </w:rPr>
        <w:t xml:space="preserve">nodrošināsim kurināmās malkas piegādi uz noteikto piegādes adresi attiecīgajai iepirkuma daļai katru mēnesi, saskaņā ar malkas piegādes grafiku, bet ne vēlāk kā </w:t>
      </w:r>
      <w:r w:rsidRPr="006D7AF0">
        <w:rPr>
          <w:rFonts w:ascii="Times New Roman" w:eastAsia="Calibri" w:hAnsi="Times New Roman" w:cs="Times New Roman"/>
          <w:b/>
          <w:lang w:eastAsia="lv-LV"/>
        </w:rPr>
        <w:t>5 (piecu) darba dienu laikā</w:t>
      </w:r>
      <w:r w:rsidRPr="006D7AF0">
        <w:rPr>
          <w:rFonts w:ascii="Times New Roman" w:eastAsia="Calibri" w:hAnsi="Times New Roman" w:cs="Times New Roman"/>
          <w:lang w:eastAsia="lv-LV"/>
        </w:rPr>
        <w:t xml:space="preserve"> no malkas pasūtīšanas brīža, </w:t>
      </w:r>
      <w:r w:rsidRPr="006D7AF0">
        <w:rPr>
          <w:rFonts w:ascii="Times New Roman" w:eastAsia="Calibri" w:hAnsi="Times New Roman" w:cs="Times New Roman"/>
          <w:u w:val="single"/>
          <w:lang w:eastAsia="lv-LV"/>
        </w:rPr>
        <w:t>vai savstarpēji vienojoties ar norādīto atbildīgo personu.</w:t>
      </w:r>
    </w:p>
    <w:p w14:paraId="54FE5E6E" w14:textId="77777777" w:rsidR="00D51718" w:rsidRPr="006D7AF0" w:rsidRDefault="00D51718" w:rsidP="00D5171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  <w:b/>
        </w:rPr>
        <w:t>Malkas piegāde notiek darba dienās no plkst. 8:00 līdz 17:00.</w:t>
      </w:r>
      <w:r w:rsidRPr="006D7AF0">
        <w:rPr>
          <w:rFonts w:ascii="Times New Roman" w:eastAsia="Calibri" w:hAnsi="Times New Roman" w:cs="Times New Roman"/>
        </w:rPr>
        <w:t xml:space="preserve"> Piegāde pārējā laikā pieļaujama tikai iepriekš vienojoties ar katras daļas kontaktpersonu.</w:t>
      </w:r>
    </w:p>
    <w:p w14:paraId="3D7985C2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pirms līguma noslēgšanas informēsim atbildīgo personu, lai viņš/i varētu apskatīt piegādei sagatavoto malku;</w:t>
      </w:r>
    </w:p>
    <w:p w14:paraId="7A0D2BEE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piedāvājuma izmaksu tāmē ir ietverti visi izdevumi, nodokļi un maksājumi, kas ir saistoši izpildītājam (darba algas, materiālu, iekārtu, transporta, sociālā nodokļa u.c.);</w:t>
      </w:r>
    </w:p>
    <w:p w14:paraId="665B3C19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piekrītam, ka apmaksa par piegādāto malku notiks, pamatojoties ar abpusēji parakstītiem malkas nodošanas-pieņemšanas aktu/</w:t>
      </w:r>
      <w:proofErr w:type="spellStart"/>
      <w:r w:rsidRPr="006D7AF0">
        <w:rPr>
          <w:rFonts w:ascii="Times New Roman" w:hAnsi="Times New Roman" w:cs="Times New Roman"/>
          <w:lang w:eastAsia="lv-LV"/>
        </w:rPr>
        <w:t>iem</w:t>
      </w:r>
      <w:proofErr w:type="spellEnd"/>
      <w:r w:rsidRPr="006D7AF0">
        <w:rPr>
          <w:rFonts w:ascii="Times New Roman" w:hAnsi="Times New Roman" w:cs="Times New Roman"/>
          <w:lang w:eastAsia="lv-LV"/>
        </w:rPr>
        <w:t xml:space="preserve"> un piegādātāja attiecīga rēķina.</w:t>
      </w:r>
    </w:p>
    <w:p w14:paraId="551D87FD" w14:textId="77777777" w:rsidR="00D51718" w:rsidRPr="006D7AF0" w:rsidRDefault="00D51718" w:rsidP="00D51718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 xml:space="preserve">Tehniskās specifikācijas aktualizācijas datums 2024. gada </w:t>
      </w:r>
      <w:r>
        <w:rPr>
          <w:rFonts w:ascii="Times New Roman" w:hAnsi="Times New Roman" w:cs="Times New Roman"/>
          <w:lang w:eastAsia="lv-LV"/>
        </w:rPr>
        <w:t>12</w:t>
      </w:r>
      <w:r w:rsidRPr="006D7AF0">
        <w:rPr>
          <w:rFonts w:ascii="Times New Roman" w:hAnsi="Times New Roman" w:cs="Times New Roman"/>
          <w:lang w:eastAsia="lv-LV"/>
        </w:rPr>
        <w:t xml:space="preserve">. septembris. </w:t>
      </w:r>
    </w:p>
    <w:p w14:paraId="68F6C6E1" w14:textId="77777777" w:rsidR="00D51718" w:rsidRPr="006D7AF0" w:rsidRDefault="00D51718" w:rsidP="00D51718">
      <w:pPr>
        <w:rPr>
          <w:rFonts w:ascii="Times New Roman" w:eastAsia="Calibri" w:hAnsi="Times New Roman" w:cs="Times New Roman"/>
        </w:rPr>
      </w:pPr>
    </w:p>
    <w:p w14:paraId="5E389B00" w14:textId="77777777" w:rsidR="00D51718" w:rsidRPr="006D7AF0" w:rsidRDefault="00D51718" w:rsidP="00D51718">
      <w:pPr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lastRenderedPageBreak/>
        <w:t>2024.gada __.____________</w:t>
      </w:r>
    </w:p>
    <w:p w14:paraId="3C9F331B" w14:textId="77777777" w:rsidR="00D51718" w:rsidRPr="006D7AF0" w:rsidRDefault="00D51718" w:rsidP="00D51718">
      <w:pPr>
        <w:rPr>
          <w:rFonts w:ascii="Times New Roman" w:eastAsia="Calibri" w:hAnsi="Times New Roman" w:cs="Times New Roman"/>
        </w:rPr>
      </w:pPr>
    </w:p>
    <w:p w14:paraId="4278600F" w14:textId="77777777" w:rsidR="00D51718" w:rsidRPr="006D7AF0" w:rsidRDefault="00D51718" w:rsidP="00D51718">
      <w:pPr>
        <w:spacing w:line="276" w:lineRule="auto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1F0A03B5" w14:textId="77777777" w:rsidR="00D51718" w:rsidRPr="006D7AF0" w:rsidRDefault="00D51718" w:rsidP="00D51718">
      <w:pPr>
        <w:jc w:val="center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Pretendenta parakst</w:t>
      </w:r>
      <w:r>
        <w:rPr>
          <w:rFonts w:ascii="Times New Roman" w:eastAsia="Calibri" w:hAnsi="Times New Roman" w:cs="Times New Roman"/>
        </w:rPr>
        <w:t xml:space="preserve"> </w:t>
      </w:r>
      <w:r w:rsidRPr="006D7AF0">
        <w:rPr>
          <w:rFonts w:ascii="Times New Roman" w:eastAsia="Calibri" w:hAnsi="Times New Roman" w:cs="Times New Roman"/>
        </w:rPr>
        <w:t>tiesīgās vai pilnvarotās personas paraksts, tā atšifrējums</w:t>
      </w:r>
    </w:p>
    <w:p w14:paraId="61F4B827" w14:textId="77777777" w:rsidR="00A34EB1" w:rsidRDefault="00A34EB1"/>
    <w:sectPr w:rsidR="00A34EB1" w:rsidSect="00D51718">
      <w:footerReference w:type="default" r:id="rId5"/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CEB94" w14:textId="77777777" w:rsidR="00D51718" w:rsidRDefault="00D5171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>
          <w:rPr>
            <w:noProof/>
          </w:rPr>
          <w:t>13</w:t>
        </w:r>
      </w:p>
    </w:sdtContent>
  </w:sdt>
  <w:p w14:paraId="622668C7" w14:textId="77777777" w:rsidR="00D51718" w:rsidRDefault="00D51718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36604"/>
    <w:multiLevelType w:val="hybridMultilevel"/>
    <w:tmpl w:val="FB3002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12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18"/>
    <w:rsid w:val="00A34EB1"/>
    <w:rsid w:val="00CF794A"/>
    <w:rsid w:val="00D5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B921E"/>
  <w15:chartTrackingRefBased/>
  <w15:docId w15:val="{9ACEC9B8-A66E-476D-9E27-296D7CCD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171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D517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D51718"/>
    <w:rPr>
      <w:rFonts w:ascii="Times New Roman" w:eastAsia="Times New Roman" w:hAnsi="Times New Roman" w:cs="Times New Roman"/>
      <w:b/>
      <w:bCs/>
      <w:kern w:val="0"/>
      <w:sz w:val="24"/>
      <w:szCs w:val="20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51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17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1563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2024-09-12T07:55:00Z</dcterms:created>
  <dcterms:modified xsi:type="dcterms:W3CDTF">2024-09-12T07:55:00Z</dcterms:modified>
</cp:coreProperties>
</file>