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FB2C63" w:rsidP="00FB2C63" w14:paraId="49280720" w14:textId="77777777">
      <w:pPr>
        <w:jc w:val="center"/>
      </w:pPr>
      <w:r w:rsidRPr="00CD0DBA">
        <w:rPr>
          <w:noProof/>
        </w:rPr>
        <w:drawing>
          <wp:inline distT="0" distB="0" distL="0" distR="0">
            <wp:extent cx="518795" cy="614045"/>
            <wp:effectExtent l="0" t="0" r="0" b="0"/>
            <wp:docPr id="24724917" name="Attēls 2"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917" name="Picture 1" descr="Aizkraukles_novada_gerbonis_20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18795" cy="614045"/>
                    </a:xfrm>
                    <a:prstGeom prst="rect">
                      <a:avLst/>
                    </a:prstGeom>
                    <a:noFill/>
                    <a:ln>
                      <a:noFill/>
                    </a:ln>
                  </pic:spPr>
                </pic:pic>
              </a:graphicData>
            </a:graphic>
          </wp:inline>
        </w:drawing>
      </w:r>
    </w:p>
    <w:p w:rsidR="00FB2C63" w:rsidP="00FB2C63" w14:paraId="1FA6369C" w14:textId="77777777">
      <w:pPr>
        <w:jc w:val="center"/>
      </w:pPr>
      <w:r w:rsidRPr="005908E3">
        <w:t>AIZKRAUKLES NOVADA PAŠVALDĪBA</w:t>
      </w:r>
    </w:p>
    <w:p w:rsidR="00FB2C63" w:rsidP="00FB2C63" w14:paraId="4689CC4C" w14:textId="77777777">
      <w:pPr>
        <w:tabs>
          <w:tab w:val="center" w:pos="4734"/>
          <w:tab w:val="right" w:pos="9468"/>
        </w:tabs>
      </w:pPr>
      <w:r>
        <w:tab/>
      </w:r>
      <w:r>
        <w:rPr>
          <w:noProof/>
        </w:rPr>
        <mc:AlternateContent>
          <mc:Choice Requires="wps">
            <w:drawing>
              <wp:anchor distT="0" distB="0" distL="114300" distR="114300" simplePos="0" relativeHeight="251658240" behindDoc="0" locked="0" layoutInCell="1" allowOverlap="1">
                <wp:simplePos x="0" y="0"/>
                <wp:positionH relativeFrom="column">
                  <wp:posOffset>386715</wp:posOffset>
                </wp:positionH>
                <wp:positionV relativeFrom="paragraph">
                  <wp:posOffset>66040</wp:posOffset>
                </wp:positionV>
                <wp:extent cx="5162550" cy="9525"/>
                <wp:effectExtent l="9525" t="11430" r="9525" b="7620"/>
                <wp:wrapNone/>
                <wp:docPr id="1575172101" name="Taisns savienotājs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162550" cy="9525"/>
                        </a:xfrm>
                        <a:prstGeom prst="line">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30.45pt,5.2pt" to="436.95pt,5.95pt" strokeweight="0.5pt">
                <v:stroke joinstyle="miter"/>
              </v:line>
            </w:pict>
          </mc:Fallback>
        </mc:AlternateContent>
      </w:r>
      <w:r>
        <w:tab/>
      </w:r>
    </w:p>
    <w:p w:rsidR="00FB2C63" w:rsidRPr="00BB02C8" w:rsidP="00FB2C63" w14:paraId="2F6F6058" w14:textId="77777777">
      <w:pPr>
        <w:tabs>
          <w:tab w:val="center" w:pos="4734"/>
          <w:tab w:val="right" w:pos="9468"/>
        </w:tabs>
        <w:jc w:val="center"/>
      </w:pPr>
      <w:r w:rsidRPr="00BB02C8">
        <w:rPr>
          <w:sz w:val="17"/>
          <w:szCs w:val="17"/>
        </w:rPr>
        <w:t>Reģ</w:t>
      </w:r>
      <w:r w:rsidRPr="00BB02C8">
        <w:rPr>
          <w:sz w:val="17"/>
          <w:szCs w:val="17"/>
        </w:rPr>
        <w:t>. Nr.90000074812</w:t>
      </w:r>
    </w:p>
    <w:p w:rsidR="00FB2C63" w:rsidRPr="00BB02C8" w:rsidP="00FB2C63" w14:paraId="5ECFD68D" w14:textId="77777777">
      <w:pPr>
        <w:spacing w:after="120"/>
        <w:jc w:val="center"/>
        <w:rPr>
          <w:sz w:val="17"/>
          <w:szCs w:val="17"/>
        </w:rPr>
      </w:pPr>
      <w:r w:rsidRPr="00BB02C8">
        <w:rPr>
          <w:sz w:val="17"/>
          <w:szCs w:val="17"/>
        </w:rPr>
        <w:t xml:space="preserve">Lāčplēša iela 1A, Aizkraukle, Aizkraukles nov., LV-5101, tālr. 65133930, e-pasts dome@aizkraukle.lv, www.aizkraukle.lv </w:t>
      </w:r>
    </w:p>
    <w:p w:rsidR="00FB2C63" w:rsidP="00FB2C63" w14:paraId="6666BD1B" w14:textId="77777777">
      <w:pPr>
        <w:spacing w:after="120"/>
        <w:jc w:val="center"/>
        <w:rPr>
          <w:sz w:val="17"/>
          <w:szCs w:val="17"/>
        </w:rPr>
      </w:pPr>
      <w:r w:rsidRPr="00BB02C8">
        <w:t>Aizkrauklē</w:t>
      </w:r>
      <w:r w:rsidRPr="00BB02C8">
        <w:rPr>
          <w:sz w:val="17"/>
          <w:szCs w:val="17"/>
        </w:rPr>
        <w:t xml:space="preserve"> </w:t>
      </w:r>
    </w:p>
    <w:p w:rsidR="00FB2C63" w:rsidRPr="0083489B" w:rsidP="00FB2C63" w14:paraId="0E71A581" w14:textId="6402A67B">
      <w:pPr>
        <w:jc w:val="both"/>
        <w:rPr>
          <w:bCs/>
          <w:shd w:val="clear" w:color="auto" w:fill="FFFFFF"/>
        </w:rPr>
      </w:pPr>
      <w:r>
        <w:rPr>
          <w:bCs/>
          <w:shd w:val="clear" w:color="auto" w:fill="FFFFFF"/>
        </w:rPr>
        <w:t>13</w:t>
      </w:r>
      <w:r w:rsidRPr="00BB02C8" w:rsidR="008B25FF">
        <w:rPr>
          <w:bCs/>
          <w:shd w:val="clear" w:color="auto" w:fill="FFFFFF"/>
        </w:rPr>
        <w:t>.0</w:t>
      </w:r>
      <w:r>
        <w:rPr>
          <w:bCs/>
          <w:shd w:val="clear" w:color="auto" w:fill="FFFFFF"/>
        </w:rPr>
        <w:t>3</w:t>
      </w:r>
      <w:r w:rsidRPr="00BB02C8" w:rsidR="008B25FF">
        <w:rPr>
          <w:bCs/>
          <w:shd w:val="clear" w:color="auto" w:fill="FFFFFF"/>
        </w:rPr>
        <w:t>.2025.</w:t>
      </w:r>
      <w:r w:rsidRPr="00BB02C8" w:rsidR="008B25FF">
        <w:t xml:space="preserve"> </w:t>
      </w:r>
      <w:r w:rsidR="008B25FF">
        <w:rPr>
          <w:bCs/>
          <w:shd w:val="clear" w:color="auto" w:fill="FFFFFF"/>
        </w:rPr>
        <w:t xml:space="preserve">Nr. </w:t>
      </w:r>
      <w:r w:rsidRPr="00124C4A" w:rsidR="00124C4A">
        <w:rPr>
          <w:b/>
          <w:bCs/>
          <w:shd w:val="clear" w:color="auto" w:fill="FFFFFF"/>
        </w:rPr>
        <w:t>ANP/2.1.8/CAN/25/10</w:t>
      </w:r>
    </w:p>
    <w:p w:rsidR="00FB2C63" w:rsidRPr="0072177E" w:rsidP="00FB2C63" w14:paraId="38E70088" w14:textId="77777777">
      <w:pPr>
        <w:jc w:val="right"/>
        <w:rPr>
          <w:b/>
          <w:i/>
        </w:rPr>
      </w:pPr>
      <w:r w:rsidRPr="00BB02C8">
        <w:tab/>
      </w:r>
      <w:r w:rsidRPr="00BB02C8">
        <w:tab/>
      </w:r>
      <w:r w:rsidRPr="00BB02C8">
        <w:tab/>
      </w:r>
      <w:r w:rsidRPr="00BB02C8">
        <w:tab/>
        <w:t xml:space="preserve">     </w:t>
      </w:r>
    </w:p>
    <w:p w:rsidR="00FB2C63" w:rsidRPr="0013241D" w:rsidP="00FB2C63" w14:paraId="110C43DD" w14:textId="77777777">
      <w:pPr>
        <w:pStyle w:val="ListParagraph"/>
        <w:jc w:val="center"/>
      </w:pPr>
      <w:r w:rsidRPr="0013241D">
        <w:t>CENU APTAUJA</w:t>
      </w:r>
    </w:p>
    <w:p w:rsidR="00254FB1" w:rsidP="00FB2C63" w14:paraId="7EBA31BC" w14:textId="77777777">
      <w:pPr>
        <w:spacing w:after="160" w:line="259" w:lineRule="auto"/>
        <w:jc w:val="center"/>
      </w:pPr>
      <w:r w:rsidRPr="0013241D">
        <w:t xml:space="preserve">“Cenu aptauja </w:t>
      </w:r>
      <w:r w:rsidR="00CC3CA9">
        <w:t>par ēdināšanas pakalpojuma</w:t>
      </w:r>
      <w:r w:rsidR="00E31542">
        <w:t xml:space="preserve"> – kafijas pau</w:t>
      </w:r>
      <w:r w:rsidR="00DB390C">
        <w:t xml:space="preserve">žu (2 </w:t>
      </w:r>
      <w:r w:rsidR="00DB390C">
        <w:t>gb</w:t>
      </w:r>
      <w:r w:rsidR="00DB390C">
        <w:t>)</w:t>
      </w:r>
      <w:r w:rsidR="008B2672">
        <w:t xml:space="preserve"> </w:t>
      </w:r>
      <w:r w:rsidR="00CC3CA9">
        <w:t xml:space="preserve"> nodrošināšanu </w:t>
      </w:r>
      <w:r w:rsidR="00D824FA">
        <w:t>projekt</w:t>
      </w:r>
      <w:r w:rsidR="008827D7">
        <w:t>a</w:t>
      </w:r>
      <w:r w:rsidR="00D824FA">
        <w:t xml:space="preserve"> </w:t>
      </w:r>
      <w:bookmarkStart w:id="0" w:name="_Hlk192684580"/>
      <w:r w:rsidRPr="00DB148D" w:rsidR="00DB148D">
        <w:t xml:space="preserve">LL-00061 "Digitāli pieejami un pievilcīgi zudušā kultūras mantojuma tūrisma galamērķi Zemgalē un </w:t>
      </w:r>
      <w:r w:rsidRPr="00DB148D" w:rsidR="00DB148D">
        <w:t>Ziemeļlietuvā</w:t>
      </w:r>
      <w:r w:rsidRPr="00DB148D" w:rsidR="00DB148D">
        <w:t>”, “</w:t>
      </w:r>
      <w:r w:rsidRPr="00DB148D" w:rsidR="00DB148D">
        <w:t>Reclaimed</w:t>
      </w:r>
      <w:r w:rsidRPr="00DB148D" w:rsidR="00DB148D">
        <w:t xml:space="preserve"> </w:t>
      </w:r>
      <w:r w:rsidRPr="00DB148D" w:rsidR="00DB148D">
        <w:t>history</w:t>
      </w:r>
      <w:r w:rsidRPr="00DB148D" w:rsidR="00DB148D">
        <w:t>”.</w:t>
      </w:r>
    </w:p>
    <w:bookmarkEnd w:id="0"/>
    <w:p w:rsidR="002045A1" w:rsidP="002E4B8F" w14:paraId="03D55FB5" w14:textId="77777777">
      <w:pPr>
        <w:jc w:val="center"/>
      </w:pPr>
      <w:r w:rsidRPr="00254FB1">
        <w:t>Digitālās apmācības un praktiskā nodarbība Aizkraukles novada tūrisma uzņēmējiem</w:t>
      </w:r>
    </w:p>
    <w:p w:rsidR="00254FB1" w:rsidP="002E4B8F" w14:paraId="3C55199E" w14:textId="65C64F19">
      <w:pPr>
        <w:jc w:val="center"/>
      </w:pPr>
      <w:r w:rsidRPr="00254FB1">
        <w:t xml:space="preserve"> (aktivitāte D.2.5.2).</w:t>
      </w:r>
    </w:p>
    <w:p w:rsidR="008E6C84" w:rsidP="002E4B8F" w14:paraId="38CF25C4" w14:textId="7617A8D8">
      <w:pPr>
        <w:jc w:val="center"/>
        <w:rPr>
          <w:shd w:val="clear" w:color="auto" w:fill="FFFFFF"/>
        </w:rPr>
      </w:pPr>
      <w:r>
        <w:t>Identifikācijas Nr.</w:t>
      </w:r>
      <w:r w:rsidR="00254FB1">
        <w:t xml:space="preserve"> </w:t>
      </w:r>
      <w:r w:rsidRPr="00FB5E01" w:rsidR="00FB5E01">
        <w:rPr>
          <w:shd w:val="clear" w:color="auto" w:fill="FFFFFF"/>
        </w:rPr>
        <w:t>ANP/2.1.8/CAN/25/10</w:t>
      </w:r>
    </w:p>
    <w:p w:rsidR="002E4B8F" w:rsidP="002E4B8F" w14:paraId="7DE8A325" w14:textId="77777777">
      <w:pPr>
        <w:jc w:val="center"/>
        <w:rPr>
          <w:shd w:val="clear" w:color="auto" w:fill="FFFFFF"/>
        </w:rPr>
      </w:pPr>
    </w:p>
    <w:p w:rsidR="00215D07" w:rsidRPr="00575C94" w:rsidP="00215D07" w14:paraId="60C7C590" w14:textId="77777777">
      <w:pPr>
        <w:numPr>
          <w:ilvl w:val="0"/>
          <w:numId w:val="1"/>
        </w:numPr>
        <w:suppressAutoHyphens/>
        <w:spacing w:line="360" w:lineRule="auto"/>
        <w:rPr>
          <w:b/>
          <w:bCs/>
          <w:sz w:val="22"/>
          <w:szCs w:val="22"/>
          <w:lang w:eastAsia="ar-SA"/>
        </w:rPr>
      </w:pPr>
      <w:r w:rsidRPr="00575C94">
        <w:rPr>
          <w:b/>
          <w:bCs/>
          <w:sz w:val="22"/>
          <w:szCs w:val="22"/>
          <w:lang w:eastAsia="ar-SA"/>
        </w:rPr>
        <w:t>Informācija par pasūtītāju:</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5959"/>
      </w:tblGrid>
      <w:tr w14:paraId="5150FCA9" w14:textId="77777777" w:rsidTr="009C31E0">
        <w:tblPrEx>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215D07" w:rsidRPr="00573E40" w:rsidP="009C31E0" w14:paraId="6AF320B8" w14:textId="77777777">
            <w:pPr>
              <w:keepNext/>
              <w:spacing w:line="360" w:lineRule="auto"/>
              <w:outlineLvl w:val="0"/>
              <w:rPr>
                <w:b/>
                <w:bCs/>
                <w:sz w:val="20"/>
                <w:szCs w:val="20"/>
                <w:lang w:eastAsia="en-US"/>
              </w:rPr>
            </w:pPr>
            <w:r w:rsidRPr="00573E40">
              <w:rPr>
                <w:b/>
                <w:bCs/>
                <w:sz w:val="20"/>
                <w:szCs w:val="20"/>
              </w:rPr>
              <w:t xml:space="preserve">Nosaukums </w:t>
            </w:r>
          </w:p>
        </w:tc>
        <w:tc>
          <w:tcPr>
            <w:tcW w:w="5959" w:type="dxa"/>
            <w:tcBorders>
              <w:top w:val="single" w:sz="4" w:space="0" w:color="auto"/>
              <w:left w:val="single" w:sz="4" w:space="0" w:color="auto"/>
              <w:bottom w:val="single" w:sz="4" w:space="0" w:color="auto"/>
              <w:right w:val="single" w:sz="4" w:space="0" w:color="auto"/>
            </w:tcBorders>
            <w:hideMark/>
          </w:tcPr>
          <w:p w:rsidR="00215D07" w:rsidRPr="00573E40" w:rsidP="009C31E0" w14:paraId="0C3B12E8" w14:textId="77777777">
            <w:pPr>
              <w:spacing w:line="360" w:lineRule="auto"/>
              <w:rPr>
                <w:bCs/>
                <w:sz w:val="20"/>
                <w:szCs w:val="20"/>
              </w:rPr>
            </w:pPr>
            <w:r w:rsidRPr="00573E40">
              <w:rPr>
                <w:bCs/>
                <w:sz w:val="20"/>
                <w:szCs w:val="20"/>
              </w:rPr>
              <w:t>Aizkraukles novada pašvaldība</w:t>
            </w:r>
          </w:p>
        </w:tc>
      </w:tr>
      <w:tr w14:paraId="60C28699"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215D07" w:rsidRPr="00573E40" w:rsidP="009C31E0" w14:paraId="2AF9C9F2" w14:textId="77777777">
            <w:pPr>
              <w:spacing w:line="360" w:lineRule="auto"/>
              <w:rPr>
                <w:b/>
                <w:bCs/>
                <w:sz w:val="20"/>
                <w:szCs w:val="20"/>
              </w:rPr>
            </w:pPr>
            <w:r w:rsidRPr="00573E40">
              <w:rPr>
                <w:b/>
                <w:bCs/>
                <w:sz w:val="20"/>
                <w:szCs w:val="20"/>
              </w:rPr>
              <w:t>Reģistrācijas numurs</w:t>
            </w:r>
          </w:p>
        </w:tc>
        <w:tc>
          <w:tcPr>
            <w:tcW w:w="5959" w:type="dxa"/>
            <w:tcBorders>
              <w:top w:val="single" w:sz="4" w:space="0" w:color="auto"/>
              <w:left w:val="single" w:sz="4" w:space="0" w:color="auto"/>
              <w:bottom w:val="single" w:sz="4" w:space="0" w:color="auto"/>
              <w:right w:val="single" w:sz="4" w:space="0" w:color="auto"/>
            </w:tcBorders>
            <w:hideMark/>
          </w:tcPr>
          <w:p w:rsidR="00215D07" w:rsidRPr="00573E40" w:rsidP="009C31E0" w14:paraId="4BC507A1" w14:textId="77777777">
            <w:pPr>
              <w:spacing w:line="360" w:lineRule="auto"/>
              <w:jc w:val="both"/>
              <w:rPr>
                <w:bCs/>
                <w:sz w:val="20"/>
                <w:szCs w:val="20"/>
              </w:rPr>
            </w:pPr>
            <w:r w:rsidRPr="00573E40">
              <w:rPr>
                <w:bCs/>
                <w:sz w:val="20"/>
                <w:szCs w:val="20"/>
              </w:rPr>
              <w:t>90000074812</w:t>
            </w:r>
          </w:p>
        </w:tc>
      </w:tr>
      <w:tr w14:paraId="3E70C9B0"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215D07" w:rsidRPr="00573E40" w:rsidP="009C31E0" w14:paraId="21B296FE" w14:textId="77777777">
            <w:pPr>
              <w:spacing w:line="360" w:lineRule="auto"/>
              <w:rPr>
                <w:b/>
                <w:bCs/>
                <w:sz w:val="20"/>
                <w:szCs w:val="20"/>
              </w:rPr>
            </w:pPr>
            <w:r w:rsidRPr="00573E40">
              <w:rPr>
                <w:b/>
                <w:bCs/>
                <w:sz w:val="20"/>
                <w:szCs w:val="20"/>
              </w:rPr>
              <w:t>Juridiskā adrese</w:t>
            </w:r>
          </w:p>
        </w:tc>
        <w:tc>
          <w:tcPr>
            <w:tcW w:w="5959" w:type="dxa"/>
            <w:tcBorders>
              <w:top w:val="single" w:sz="4" w:space="0" w:color="auto"/>
              <w:left w:val="single" w:sz="4" w:space="0" w:color="auto"/>
              <w:bottom w:val="single" w:sz="4" w:space="0" w:color="auto"/>
              <w:right w:val="single" w:sz="4" w:space="0" w:color="auto"/>
            </w:tcBorders>
            <w:hideMark/>
          </w:tcPr>
          <w:p w:rsidR="00215D07" w:rsidRPr="00573E40" w:rsidP="009C31E0" w14:paraId="5B5747F8" w14:textId="77777777">
            <w:pPr>
              <w:spacing w:line="360" w:lineRule="auto"/>
              <w:jc w:val="both"/>
              <w:rPr>
                <w:bCs/>
                <w:sz w:val="20"/>
                <w:szCs w:val="20"/>
              </w:rPr>
            </w:pPr>
            <w:r w:rsidRPr="00573E40">
              <w:rPr>
                <w:bCs/>
                <w:sz w:val="20"/>
                <w:szCs w:val="20"/>
              </w:rPr>
              <w:t>Lāčplēša iela 1A, Aizkraukle, Aizkraukles nov., LV-5101</w:t>
            </w:r>
          </w:p>
        </w:tc>
      </w:tr>
      <w:tr w14:paraId="0C2B1014"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215D07" w:rsidRPr="00573E40" w:rsidP="009C31E0" w14:paraId="07F6418D" w14:textId="77777777">
            <w:pPr>
              <w:spacing w:line="360" w:lineRule="auto"/>
              <w:rPr>
                <w:b/>
                <w:bCs/>
                <w:sz w:val="20"/>
                <w:szCs w:val="20"/>
              </w:rPr>
            </w:pPr>
            <w:r>
              <w:rPr>
                <w:rFonts w:eastAsia="Times New Roman"/>
                <w:b/>
                <w:bCs/>
                <w:sz w:val="20"/>
                <w:szCs w:val="20"/>
              </w:rPr>
              <w:t>Pakalpojuma nodrošināšanas</w:t>
            </w:r>
            <w:r w:rsidRPr="00573E40">
              <w:rPr>
                <w:rFonts w:eastAsia="Times New Roman"/>
                <w:b/>
                <w:bCs/>
                <w:sz w:val="20"/>
                <w:szCs w:val="20"/>
              </w:rPr>
              <w:t xml:space="preserve"> adrese</w:t>
            </w:r>
          </w:p>
        </w:tc>
        <w:tc>
          <w:tcPr>
            <w:tcW w:w="5959" w:type="dxa"/>
            <w:tcBorders>
              <w:top w:val="single" w:sz="4" w:space="0" w:color="auto"/>
              <w:left w:val="single" w:sz="4" w:space="0" w:color="auto"/>
              <w:bottom w:val="single" w:sz="4" w:space="0" w:color="auto"/>
              <w:right w:val="single" w:sz="4" w:space="0" w:color="auto"/>
            </w:tcBorders>
          </w:tcPr>
          <w:p w:rsidR="00215D07" w:rsidRPr="00B944F3" w:rsidP="009C31E0" w14:paraId="0D3D852F" w14:textId="6409B9BB">
            <w:pPr>
              <w:spacing w:line="360" w:lineRule="auto"/>
              <w:jc w:val="both"/>
              <w:rPr>
                <w:bCs/>
                <w:sz w:val="20"/>
                <w:szCs w:val="20"/>
              </w:rPr>
            </w:pPr>
            <w:r w:rsidRPr="00371B5F">
              <w:rPr>
                <w:sz w:val="20"/>
                <w:szCs w:val="20"/>
                <w:lang w:val="pl-PL"/>
              </w:rPr>
              <w:t>Aizkraukles novada un Kokneses tūrisma informācijas centrs, Koknese, Aizkraukles novads, LV-5113.</w:t>
            </w:r>
          </w:p>
        </w:tc>
      </w:tr>
      <w:tr w14:paraId="3B77E2C6"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215D07" w:rsidRPr="00573E40" w:rsidP="009C31E0" w14:paraId="6B1484FD" w14:textId="77777777">
            <w:pPr>
              <w:spacing w:line="360" w:lineRule="auto"/>
              <w:rPr>
                <w:b/>
                <w:bCs/>
                <w:sz w:val="20"/>
                <w:szCs w:val="20"/>
              </w:rPr>
            </w:pPr>
            <w:r w:rsidRPr="00573E40">
              <w:rPr>
                <w:rFonts w:eastAsia="Times New Roman"/>
                <w:b/>
                <w:bCs/>
                <w:sz w:val="20"/>
                <w:szCs w:val="20"/>
              </w:rPr>
              <w:t>Cenu aptaujas nosaukums</w:t>
            </w:r>
          </w:p>
        </w:tc>
        <w:tc>
          <w:tcPr>
            <w:tcW w:w="5959" w:type="dxa"/>
            <w:tcBorders>
              <w:top w:val="single" w:sz="4" w:space="0" w:color="auto"/>
              <w:left w:val="single" w:sz="4" w:space="0" w:color="auto"/>
              <w:bottom w:val="single" w:sz="4" w:space="0" w:color="auto"/>
              <w:right w:val="single" w:sz="4" w:space="0" w:color="auto"/>
            </w:tcBorders>
          </w:tcPr>
          <w:p w:rsidR="00215D07" w:rsidRPr="00B944F3" w:rsidP="0059407F" w14:paraId="0D3EC0D2" w14:textId="2FB2283D">
            <w:pPr>
              <w:spacing w:after="160" w:line="259" w:lineRule="auto"/>
              <w:rPr>
                <w:sz w:val="20"/>
                <w:szCs w:val="20"/>
              </w:rPr>
            </w:pPr>
            <w:r w:rsidRPr="0059407F">
              <w:rPr>
                <w:sz w:val="20"/>
                <w:szCs w:val="20"/>
              </w:rPr>
              <w:t>“Cenu aptauja par ēdināšanas pakalpojuma – kafijas pau</w:t>
            </w:r>
            <w:r w:rsidR="00C31D07">
              <w:rPr>
                <w:sz w:val="20"/>
                <w:szCs w:val="20"/>
              </w:rPr>
              <w:t>zes</w:t>
            </w:r>
            <w:r w:rsidRPr="0059407F">
              <w:rPr>
                <w:sz w:val="20"/>
                <w:szCs w:val="20"/>
              </w:rPr>
              <w:t xml:space="preserve"> (2 </w:t>
            </w:r>
            <w:r w:rsidRPr="0059407F">
              <w:rPr>
                <w:sz w:val="20"/>
                <w:szCs w:val="20"/>
              </w:rPr>
              <w:t>gb</w:t>
            </w:r>
            <w:r w:rsidRPr="0059407F">
              <w:rPr>
                <w:sz w:val="20"/>
                <w:szCs w:val="20"/>
              </w:rPr>
              <w:t xml:space="preserve">)  nodrošināšanu projekta LL-00061 "Digitāli pieejami un pievilcīgi zudušā kultūras mantojuma tūrisma galamērķi Zemgalē un </w:t>
            </w:r>
            <w:r w:rsidRPr="0059407F">
              <w:rPr>
                <w:sz w:val="20"/>
                <w:szCs w:val="20"/>
              </w:rPr>
              <w:t>Ziemeļlietuvā</w:t>
            </w:r>
            <w:r w:rsidRPr="0059407F">
              <w:rPr>
                <w:sz w:val="20"/>
                <w:szCs w:val="20"/>
              </w:rPr>
              <w:t>”, “</w:t>
            </w:r>
            <w:r w:rsidRPr="0059407F">
              <w:rPr>
                <w:sz w:val="20"/>
                <w:szCs w:val="20"/>
              </w:rPr>
              <w:t>Reclaimed</w:t>
            </w:r>
            <w:r w:rsidRPr="0059407F">
              <w:rPr>
                <w:sz w:val="20"/>
                <w:szCs w:val="20"/>
              </w:rPr>
              <w:t xml:space="preserve"> </w:t>
            </w:r>
            <w:r w:rsidRPr="0059407F">
              <w:rPr>
                <w:sz w:val="20"/>
                <w:szCs w:val="20"/>
              </w:rPr>
              <w:t>history</w:t>
            </w:r>
            <w:r w:rsidRPr="0059407F">
              <w:rPr>
                <w:sz w:val="20"/>
                <w:szCs w:val="20"/>
              </w:rPr>
              <w:t>”.</w:t>
            </w:r>
            <w:r>
              <w:rPr>
                <w:sz w:val="20"/>
                <w:szCs w:val="20"/>
              </w:rPr>
              <w:t xml:space="preserve"> </w:t>
            </w:r>
            <w:r w:rsidRPr="0059407F">
              <w:rPr>
                <w:sz w:val="20"/>
                <w:szCs w:val="20"/>
              </w:rPr>
              <w:t>Digitālās apmācības un praktiskā nodarbība Aizkraukles novada tūrisma uzņēmējiem (aktivitāte D.2.5.2).</w:t>
            </w:r>
          </w:p>
        </w:tc>
      </w:tr>
      <w:tr w14:paraId="267C5E19"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215D07" w:rsidRPr="00573E40" w:rsidP="009C31E0" w14:paraId="01439F66" w14:textId="77777777">
            <w:pPr>
              <w:spacing w:line="360" w:lineRule="auto"/>
              <w:rPr>
                <w:rFonts w:eastAsia="Times New Roman"/>
                <w:b/>
                <w:bCs/>
                <w:sz w:val="20"/>
                <w:szCs w:val="20"/>
              </w:rPr>
            </w:pPr>
            <w:r w:rsidRPr="00573E40">
              <w:rPr>
                <w:rFonts w:eastAsia="Times New Roman"/>
                <w:b/>
                <w:bCs/>
                <w:sz w:val="20"/>
                <w:szCs w:val="20"/>
              </w:rPr>
              <w:t>Cenu aptaujas ID numurs</w:t>
            </w:r>
          </w:p>
        </w:tc>
        <w:tc>
          <w:tcPr>
            <w:tcW w:w="5959" w:type="dxa"/>
            <w:tcBorders>
              <w:top w:val="single" w:sz="4" w:space="0" w:color="auto"/>
              <w:left w:val="single" w:sz="4" w:space="0" w:color="auto"/>
              <w:bottom w:val="single" w:sz="4" w:space="0" w:color="auto"/>
              <w:right w:val="single" w:sz="4" w:space="0" w:color="auto"/>
            </w:tcBorders>
          </w:tcPr>
          <w:p w:rsidR="00215D07" w:rsidRPr="00576AB8" w:rsidP="009C31E0" w14:paraId="1A46BAE3" w14:textId="25075BB1">
            <w:pPr>
              <w:spacing w:line="360" w:lineRule="auto"/>
              <w:jc w:val="both"/>
              <w:rPr>
                <w:sz w:val="20"/>
                <w:szCs w:val="20"/>
              </w:rPr>
            </w:pPr>
            <w:r w:rsidRPr="00D81C32">
              <w:rPr>
                <w:sz w:val="20"/>
                <w:szCs w:val="20"/>
                <w:shd w:val="clear" w:color="auto" w:fill="FFFFFF"/>
              </w:rPr>
              <w:t>ANP/2.1.8/CAN/25/10</w:t>
            </w:r>
          </w:p>
        </w:tc>
      </w:tr>
      <w:tr w14:paraId="046ABA12"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215D07" w:rsidRPr="00573E40" w:rsidP="009C31E0" w14:paraId="0C32BCF0" w14:textId="77777777">
            <w:pPr>
              <w:spacing w:line="360" w:lineRule="auto"/>
              <w:rPr>
                <w:rFonts w:eastAsia="Times New Roman"/>
                <w:b/>
                <w:bCs/>
                <w:sz w:val="20"/>
                <w:szCs w:val="20"/>
              </w:rPr>
            </w:pPr>
            <w:r w:rsidRPr="00573E40">
              <w:rPr>
                <w:rFonts w:eastAsia="Times New Roman"/>
                <w:b/>
                <w:bCs/>
                <w:sz w:val="20"/>
                <w:szCs w:val="20"/>
              </w:rPr>
              <w:t>Iepirkuma metode</w:t>
            </w:r>
          </w:p>
        </w:tc>
        <w:tc>
          <w:tcPr>
            <w:tcW w:w="5959" w:type="dxa"/>
            <w:tcBorders>
              <w:top w:val="single" w:sz="4" w:space="0" w:color="auto"/>
              <w:left w:val="single" w:sz="4" w:space="0" w:color="auto"/>
              <w:bottom w:val="single" w:sz="4" w:space="0" w:color="auto"/>
              <w:right w:val="single" w:sz="4" w:space="0" w:color="auto"/>
            </w:tcBorders>
          </w:tcPr>
          <w:p w:rsidR="00215D07" w:rsidRPr="00573E40" w:rsidP="009C31E0" w14:paraId="118708D6" w14:textId="77777777">
            <w:pPr>
              <w:spacing w:line="360" w:lineRule="auto"/>
              <w:jc w:val="both"/>
              <w:rPr>
                <w:bCs/>
                <w:sz w:val="20"/>
                <w:szCs w:val="20"/>
              </w:rPr>
            </w:pPr>
            <w:r w:rsidRPr="00573E40">
              <w:rPr>
                <w:bCs/>
                <w:sz w:val="20"/>
                <w:szCs w:val="20"/>
              </w:rPr>
              <w:t>Cenu aptauja saskaņā 202</w:t>
            </w:r>
            <w:r w:rsidR="002F413F">
              <w:rPr>
                <w:bCs/>
                <w:sz w:val="20"/>
                <w:szCs w:val="20"/>
              </w:rPr>
              <w:t>5</w:t>
            </w:r>
            <w:r w:rsidRPr="00573E40">
              <w:rPr>
                <w:bCs/>
                <w:sz w:val="20"/>
                <w:szCs w:val="20"/>
              </w:rPr>
              <w:t xml:space="preserve">.gada </w:t>
            </w:r>
            <w:r w:rsidR="002F413F">
              <w:rPr>
                <w:bCs/>
                <w:sz w:val="20"/>
                <w:szCs w:val="20"/>
              </w:rPr>
              <w:t>23</w:t>
            </w:r>
            <w:r w:rsidRPr="00573E40">
              <w:rPr>
                <w:bCs/>
                <w:sz w:val="20"/>
                <w:szCs w:val="20"/>
              </w:rPr>
              <w:t>.</w:t>
            </w:r>
            <w:r w:rsidR="002F413F">
              <w:rPr>
                <w:bCs/>
                <w:sz w:val="20"/>
                <w:szCs w:val="20"/>
              </w:rPr>
              <w:t>janvāra</w:t>
            </w:r>
            <w:r w:rsidRPr="00573E40">
              <w:rPr>
                <w:bCs/>
                <w:sz w:val="20"/>
                <w:szCs w:val="20"/>
              </w:rPr>
              <w:t xml:space="preserve"> </w:t>
            </w:r>
            <w:r w:rsidRPr="00573E40">
              <w:rPr>
                <w:sz w:val="20"/>
                <w:szCs w:val="20"/>
              </w:rPr>
              <w:t>Aizkraukles novada domes iepirkumu organizēšanas noteikumiem Nr.202</w:t>
            </w:r>
            <w:r w:rsidR="002F413F">
              <w:rPr>
                <w:sz w:val="20"/>
                <w:szCs w:val="20"/>
              </w:rPr>
              <w:t>5/4</w:t>
            </w:r>
            <w:r w:rsidRPr="00573E40">
              <w:rPr>
                <w:sz w:val="20"/>
                <w:szCs w:val="20"/>
              </w:rPr>
              <w:t xml:space="preserve"> “Iepirkumu organizēšanas kārtība Aizkraukles novada pašvaldībā”</w:t>
            </w:r>
          </w:p>
        </w:tc>
      </w:tr>
      <w:tr w14:paraId="1ADD892A"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215D07" w:rsidRPr="00573E40" w:rsidP="009C31E0" w14:paraId="0D7108D7" w14:textId="77777777">
            <w:pPr>
              <w:spacing w:line="360" w:lineRule="auto"/>
              <w:rPr>
                <w:b/>
                <w:bCs/>
                <w:sz w:val="20"/>
                <w:szCs w:val="20"/>
              </w:rPr>
            </w:pPr>
            <w:r w:rsidRPr="00573E40">
              <w:rPr>
                <w:b/>
                <w:bCs/>
                <w:sz w:val="20"/>
                <w:szCs w:val="20"/>
              </w:rPr>
              <w:t>Kontaktpersona</w:t>
            </w:r>
          </w:p>
        </w:tc>
        <w:tc>
          <w:tcPr>
            <w:tcW w:w="5959" w:type="dxa"/>
            <w:tcBorders>
              <w:top w:val="single" w:sz="4" w:space="0" w:color="auto"/>
              <w:left w:val="single" w:sz="4" w:space="0" w:color="auto"/>
              <w:bottom w:val="single" w:sz="4" w:space="0" w:color="auto"/>
              <w:right w:val="single" w:sz="4" w:space="0" w:color="auto"/>
            </w:tcBorders>
            <w:hideMark/>
          </w:tcPr>
          <w:p w:rsidR="00215D07" w:rsidP="009C31E0" w14:paraId="446CD617" w14:textId="3CD96B05">
            <w:pPr>
              <w:spacing w:line="360" w:lineRule="auto"/>
              <w:jc w:val="both"/>
              <w:rPr>
                <w:bCs/>
                <w:sz w:val="20"/>
                <w:szCs w:val="20"/>
              </w:rPr>
            </w:pPr>
            <w:r>
              <w:rPr>
                <w:bCs/>
                <w:sz w:val="20"/>
                <w:szCs w:val="20"/>
              </w:rPr>
              <w:t>Ēva Jaunošāne</w:t>
            </w:r>
            <w:r w:rsidR="00C31D07">
              <w:rPr>
                <w:bCs/>
                <w:sz w:val="20"/>
                <w:szCs w:val="20"/>
              </w:rPr>
              <w:t>, projektu vadītāja</w:t>
            </w:r>
          </w:p>
          <w:p w:rsidR="00215D07" w:rsidRPr="00573E40" w:rsidP="009C31E0" w14:paraId="1E5E1879" w14:textId="77777777">
            <w:pPr>
              <w:spacing w:line="360" w:lineRule="auto"/>
              <w:jc w:val="both"/>
              <w:rPr>
                <w:bCs/>
                <w:sz w:val="20"/>
                <w:szCs w:val="20"/>
              </w:rPr>
            </w:pPr>
            <w:r>
              <w:rPr>
                <w:bCs/>
                <w:sz w:val="20"/>
                <w:szCs w:val="20"/>
              </w:rPr>
              <w:t>Sintija Sniedzīte</w:t>
            </w:r>
            <w:r w:rsidRPr="00573E40">
              <w:rPr>
                <w:bCs/>
                <w:sz w:val="20"/>
                <w:szCs w:val="20"/>
              </w:rPr>
              <w:t>, projektu vadītāja</w:t>
            </w:r>
          </w:p>
        </w:tc>
      </w:tr>
      <w:tr w14:paraId="22028340" w14:textId="77777777" w:rsidTr="009C31E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215D07" w:rsidRPr="00573E40" w:rsidP="009C31E0" w14:paraId="3FE3D45E" w14:textId="77777777">
            <w:pPr>
              <w:spacing w:line="360" w:lineRule="auto"/>
              <w:jc w:val="both"/>
              <w:rPr>
                <w:b/>
                <w:bCs/>
                <w:sz w:val="20"/>
                <w:szCs w:val="20"/>
              </w:rPr>
            </w:pPr>
            <w:r w:rsidRPr="00573E40">
              <w:rPr>
                <w:b/>
                <w:bCs/>
                <w:sz w:val="20"/>
                <w:szCs w:val="20"/>
              </w:rPr>
              <w:t>Kontaktinformācija</w:t>
            </w:r>
          </w:p>
        </w:tc>
        <w:tc>
          <w:tcPr>
            <w:tcW w:w="5959" w:type="dxa"/>
            <w:tcBorders>
              <w:top w:val="single" w:sz="4" w:space="0" w:color="auto"/>
              <w:left w:val="single" w:sz="4" w:space="0" w:color="auto"/>
              <w:bottom w:val="single" w:sz="4" w:space="0" w:color="auto"/>
              <w:right w:val="single" w:sz="4" w:space="0" w:color="auto"/>
            </w:tcBorders>
            <w:hideMark/>
          </w:tcPr>
          <w:p w:rsidR="00215D07" w:rsidP="009C31E0" w14:paraId="2256F843" w14:textId="133B6A36">
            <w:pPr>
              <w:spacing w:line="360" w:lineRule="auto"/>
              <w:jc w:val="both"/>
              <w:rPr>
                <w:bCs/>
                <w:sz w:val="20"/>
                <w:szCs w:val="20"/>
              </w:rPr>
            </w:pPr>
            <w:r>
              <w:rPr>
                <w:bCs/>
                <w:sz w:val="20"/>
                <w:szCs w:val="20"/>
              </w:rPr>
              <w:t>Eva.jaunosane</w:t>
            </w:r>
            <w:r w:rsidRPr="007667DB" w:rsidR="008B25FF">
              <w:rPr>
                <w:bCs/>
                <w:sz w:val="20"/>
                <w:szCs w:val="20"/>
              </w:rPr>
              <w:t>@aizkraukle.lv</w:t>
            </w:r>
            <w:r w:rsidR="008B25FF">
              <w:rPr>
                <w:bCs/>
                <w:sz w:val="20"/>
                <w:szCs w:val="20"/>
              </w:rPr>
              <w:t xml:space="preserve">, </w:t>
            </w:r>
            <w:r w:rsidRPr="007E3EFF" w:rsidR="008B25FF">
              <w:rPr>
                <w:bCs/>
                <w:sz w:val="20"/>
                <w:szCs w:val="20"/>
              </w:rPr>
              <w:t>+371</w:t>
            </w:r>
            <w:r w:rsidR="008B25FF">
              <w:rPr>
                <w:bCs/>
                <w:sz w:val="20"/>
                <w:szCs w:val="20"/>
              </w:rPr>
              <w:t xml:space="preserve"> </w:t>
            </w:r>
            <w:r w:rsidRPr="007E3EFF" w:rsidR="008B25FF">
              <w:rPr>
                <w:bCs/>
                <w:sz w:val="20"/>
                <w:szCs w:val="20"/>
              </w:rPr>
              <w:t>2</w:t>
            </w:r>
            <w:r>
              <w:rPr>
                <w:bCs/>
                <w:sz w:val="20"/>
                <w:szCs w:val="20"/>
              </w:rPr>
              <w:t>9194007</w:t>
            </w:r>
          </w:p>
          <w:p w:rsidR="00215D07" w:rsidP="009C31E0" w14:paraId="7D7EDB35" w14:textId="77777777">
            <w:pPr>
              <w:spacing w:line="360" w:lineRule="auto"/>
              <w:jc w:val="both"/>
              <w:rPr>
                <w:bCs/>
                <w:sz w:val="20"/>
                <w:szCs w:val="20"/>
              </w:rPr>
            </w:pPr>
            <w:r w:rsidRPr="007667DB">
              <w:rPr>
                <w:bCs/>
                <w:sz w:val="20"/>
                <w:szCs w:val="20"/>
              </w:rPr>
              <w:t>sintija.sniedzite@aizkraukle.lv</w:t>
            </w:r>
            <w:r>
              <w:rPr>
                <w:bCs/>
                <w:sz w:val="20"/>
                <w:szCs w:val="20"/>
              </w:rPr>
              <w:t xml:space="preserve">, </w:t>
            </w:r>
            <w:r w:rsidRPr="00A54D23">
              <w:rPr>
                <w:bCs/>
                <w:sz w:val="20"/>
                <w:szCs w:val="20"/>
              </w:rPr>
              <w:t>+371 28302224</w:t>
            </w:r>
          </w:p>
          <w:p w:rsidR="00215D07" w:rsidRPr="00573E40" w:rsidP="009C31E0" w14:paraId="06AC7B4A" w14:textId="77777777">
            <w:pPr>
              <w:spacing w:line="360" w:lineRule="auto"/>
              <w:jc w:val="both"/>
              <w:rPr>
                <w:bCs/>
                <w:sz w:val="20"/>
                <w:szCs w:val="20"/>
              </w:rPr>
            </w:pPr>
          </w:p>
        </w:tc>
      </w:tr>
    </w:tbl>
    <w:p w:rsidR="005E298E" w:rsidP="005E298E" w14:paraId="5571FF06" w14:textId="77777777">
      <w:pPr>
        <w:pStyle w:val="ListParagraph"/>
        <w:suppressAutoHyphens/>
        <w:spacing w:line="360" w:lineRule="auto"/>
        <w:jc w:val="both"/>
        <w:rPr>
          <w:b/>
          <w:bCs/>
          <w:sz w:val="22"/>
          <w:szCs w:val="22"/>
          <w:lang w:eastAsia="ar-SA"/>
        </w:rPr>
      </w:pPr>
    </w:p>
    <w:p w:rsidR="002E4B8F" w:rsidRPr="00E23649" w:rsidP="00943C67" w14:paraId="11515BAE" w14:textId="2EEAFEA8">
      <w:pPr>
        <w:pStyle w:val="ListParagraph"/>
        <w:numPr>
          <w:ilvl w:val="0"/>
          <w:numId w:val="1"/>
        </w:numPr>
        <w:suppressAutoHyphens/>
        <w:spacing w:line="360" w:lineRule="auto"/>
        <w:jc w:val="both"/>
        <w:rPr>
          <w:b/>
          <w:bCs/>
          <w:lang w:eastAsia="ar-SA"/>
        </w:rPr>
      </w:pPr>
      <w:r w:rsidRPr="00E23649">
        <w:rPr>
          <w:b/>
          <w:bCs/>
          <w:lang w:eastAsia="ar-SA"/>
        </w:rPr>
        <w:t xml:space="preserve">Informācija par tirgus izpēti: </w:t>
      </w:r>
      <w:r w:rsidRPr="00E23649">
        <w:t xml:space="preserve">Pakalpojums tiek iepirkts Eiropas Savienības Kohēzijas fonda </w:t>
      </w:r>
      <w:r w:rsidRPr="00E23649">
        <w:t>Interreg</w:t>
      </w:r>
      <w:r w:rsidRPr="00E23649">
        <w:t xml:space="preserve"> V-A Latvijas–Lietuvas pārrobežu sadarbības programmā 2021.‒2027.gadam projekta </w:t>
      </w:r>
      <w:r w:rsidRPr="0059407F" w:rsidR="0059407F">
        <w:t xml:space="preserve">LL-00061 </w:t>
      </w:r>
      <w:r w:rsidR="00BD5BF5">
        <w:t>“</w:t>
      </w:r>
      <w:r w:rsidRPr="0059407F" w:rsidR="0059407F">
        <w:t xml:space="preserve">Digitāli pieejami un pievilcīgi zudušā kultūras mantojuma tūrisma galamērķi Zemgalē un </w:t>
      </w:r>
      <w:r w:rsidRPr="0059407F" w:rsidR="0059407F">
        <w:t>Ziemeļlietuvā</w:t>
      </w:r>
      <w:r w:rsidRPr="0059407F" w:rsidR="0059407F">
        <w:t>”, “</w:t>
      </w:r>
      <w:r w:rsidRPr="0059407F" w:rsidR="0059407F">
        <w:t>Reclaimed</w:t>
      </w:r>
      <w:r w:rsidRPr="0059407F" w:rsidR="0059407F">
        <w:t xml:space="preserve"> </w:t>
      </w:r>
      <w:r w:rsidRPr="0059407F" w:rsidR="0059407F">
        <w:t>history</w:t>
      </w:r>
      <w:r w:rsidRPr="0059407F" w:rsidR="0059407F">
        <w:t>”</w:t>
      </w:r>
      <w:r w:rsidR="0059407F">
        <w:t xml:space="preserve"> ietvaros.</w:t>
      </w:r>
    </w:p>
    <w:p w:rsidR="005E298E" w:rsidRPr="00E23649" w:rsidP="00943C67" w14:paraId="7936D529" w14:textId="77777777">
      <w:pPr>
        <w:pStyle w:val="ListParagraph"/>
        <w:suppressAutoHyphens/>
        <w:spacing w:line="360" w:lineRule="auto"/>
        <w:jc w:val="center"/>
        <w:rPr>
          <w:b/>
          <w:bCs/>
          <w:lang w:eastAsia="ar-SA"/>
        </w:rPr>
      </w:pPr>
      <w:r w:rsidRPr="00E23649">
        <w:rPr>
          <w:b/>
          <w:bCs/>
          <w:noProof/>
          <w:lang w:eastAsia="ar-SA"/>
        </w:rPr>
        <w:drawing>
          <wp:inline distT="0" distB="0" distL="0" distR="0">
            <wp:extent cx="3150000" cy="946800"/>
            <wp:effectExtent l="0" t="0" r="0" b="5715"/>
            <wp:docPr id="159245850" name="Attēls 1" descr="Attēls, kurā ir teksts, fonts, ekrānuzņēmums, Elektriski zil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5850" name="Attēls 1" descr="Attēls, kurā ir teksts, fonts, ekrānuzņēmums, Elektriski zila&#10;&#10;Apraksts ģenerēts automātiski"/>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0000" cy="946800"/>
                    </a:xfrm>
                    <a:prstGeom prst="rect">
                      <a:avLst/>
                    </a:prstGeom>
                    <a:noFill/>
                    <a:ln>
                      <a:noFill/>
                    </a:ln>
                  </pic:spPr>
                </pic:pic>
              </a:graphicData>
            </a:graphic>
          </wp:inline>
        </w:drawing>
      </w:r>
    </w:p>
    <w:p w:rsidR="000E2BF3" w:rsidRPr="00E23649" w:rsidP="00943C67" w14:paraId="479C7384" w14:textId="703517D9">
      <w:pPr>
        <w:pStyle w:val="ListParagraph"/>
        <w:numPr>
          <w:ilvl w:val="0"/>
          <w:numId w:val="1"/>
        </w:numPr>
        <w:spacing w:line="360" w:lineRule="auto"/>
        <w:jc w:val="both"/>
      </w:pPr>
      <w:r w:rsidRPr="00E23649">
        <w:rPr>
          <w:b/>
        </w:rPr>
        <w:t>Tirgus izpētes priekšmets:</w:t>
      </w:r>
      <w:r w:rsidRPr="00E23649" w:rsidR="00BE4F91">
        <w:rPr>
          <w:b/>
        </w:rPr>
        <w:t xml:space="preserve"> </w:t>
      </w:r>
      <w:r w:rsidRPr="00E23649" w:rsidR="00BE4F91">
        <w:rPr>
          <w:bCs/>
        </w:rPr>
        <w:t>Ēdināšanas pakalpojum</w:t>
      </w:r>
      <w:r w:rsidR="00104EA2">
        <w:rPr>
          <w:bCs/>
        </w:rPr>
        <w:t>a – kafijas pau</w:t>
      </w:r>
      <w:r w:rsidR="00C31D07">
        <w:rPr>
          <w:bCs/>
        </w:rPr>
        <w:t xml:space="preserve">zes (2 </w:t>
      </w:r>
      <w:r w:rsidR="00C31D07">
        <w:rPr>
          <w:bCs/>
        </w:rPr>
        <w:t>gb</w:t>
      </w:r>
      <w:r w:rsidR="00C31D07">
        <w:rPr>
          <w:bCs/>
        </w:rPr>
        <w:t>)</w:t>
      </w:r>
      <w:r w:rsidRPr="00E23649" w:rsidR="00BE4F91">
        <w:rPr>
          <w:bCs/>
        </w:rPr>
        <w:t xml:space="preserve"> nodrošināšana </w:t>
      </w:r>
      <w:r w:rsidRPr="00E23649" w:rsidR="00921A51">
        <w:rPr>
          <w:b/>
        </w:rPr>
        <w:t xml:space="preserve">2025.gada </w:t>
      </w:r>
      <w:r w:rsidR="00C65E15">
        <w:rPr>
          <w:b/>
        </w:rPr>
        <w:t xml:space="preserve">14.aprīlī </w:t>
      </w:r>
      <w:r w:rsidRPr="00E23649" w:rsidR="00921A51">
        <w:rPr>
          <w:b/>
        </w:rPr>
        <w:t xml:space="preserve">, </w:t>
      </w:r>
      <w:r w:rsidRPr="00760B7F" w:rsidR="00760B7F">
        <w:rPr>
          <w:b/>
        </w:rPr>
        <w:t>Kokneses tūrisma informācijas centr</w:t>
      </w:r>
      <w:r w:rsidR="00760B7F">
        <w:rPr>
          <w:b/>
        </w:rPr>
        <w:t>ā</w:t>
      </w:r>
      <w:r w:rsidRPr="00760B7F" w:rsidR="00760B7F">
        <w:rPr>
          <w:b/>
        </w:rPr>
        <w:t>, Koknes</w:t>
      </w:r>
      <w:r w:rsidR="00DB2263">
        <w:rPr>
          <w:b/>
        </w:rPr>
        <w:t>ē</w:t>
      </w:r>
      <w:r w:rsidRPr="00760B7F" w:rsidR="00760B7F">
        <w:rPr>
          <w:b/>
        </w:rPr>
        <w:t>, Aizkraukles novad</w:t>
      </w:r>
      <w:r w:rsidR="00760B7F">
        <w:rPr>
          <w:b/>
        </w:rPr>
        <w:t>ā</w:t>
      </w:r>
      <w:r w:rsidRPr="00760B7F" w:rsidR="00760B7F">
        <w:rPr>
          <w:b/>
        </w:rPr>
        <w:t>, LV-5113</w:t>
      </w:r>
      <w:r w:rsidR="00760B7F">
        <w:rPr>
          <w:b/>
        </w:rPr>
        <w:t xml:space="preserve">, </w:t>
      </w:r>
      <w:r w:rsidRPr="00E23649" w:rsidR="00404042">
        <w:t xml:space="preserve">saskaņā ar Tehnisko specifikāciju (1.pielikums). </w:t>
      </w:r>
    </w:p>
    <w:p w:rsidR="00D557AD" w:rsidRPr="00E23649" w:rsidP="00943C67" w14:paraId="58085EE7" w14:textId="77777777">
      <w:pPr>
        <w:pStyle w:val="ListParagraph"/>
        <w:numPr>
          <w:ilvl w:val="1"/>
          <w:numId w:val="1"/>
        </w:numPr>
        <w:spacing w:line="360" w:lineRule="auto"/>
      </w:pPr>
      <w:r w:rsidRPr="00E23649">
        <w:rPr>
          <w:b/>
        </w:rPr>
        <w:t>Piedāvājuma noformēšana un iesniegšana:</w:t>
      </w:r>
      <w:r w:rsidRPr="00E23649" w:rsidR="00FF76BE">
        <w:rPr>
          <w:b/>
        </w:rPr>
        <w:t xml:space="preserve"> </w:t>
      </w:r>
    </w:p>
    <w:p w:rsidR="00D557AD" w:rsidRPr="00E23649" w:rsidP="00943C67" w14:paraId="542D967D" w14:textId="371C870D">
      <w:pPr>
        <w:spacing w:line="360" w:lineRule="auto"/>
        <w:contextualSpacing/>
      </w:pPr>
      <w:r w:rsidRPr="00E23649">
        <w:t xml:space="preserve">Pretendentam </w:t>
      </w:r>
      <w:r w:rsidRPr="00E23649">
        <w:rPr>
          <w:u w:val="single"/>
        </w:rPr>
        <w:t xml:space="preserve">līdz 2025. gada </w:t>
      </w:r>
      <w:r w:rsidR="0014416B">
        <w:rPr>
          <w:u w:val="single"/>
        </w:rPr>
        <w:t>24.martam</w:t>
      </w:r>
      <w:r w:rsidRPr="00E23649">
        <w:t xml:space="preserve"> jāiesniedz:</w:t>
      </w:r>
    </w:p>
    <w:p w:rsidR="00D557AD" w:rsidRPr="00E23649" w:rsidP="00943C67" w14:paraId="73F319B1" w14:textId="3FE0DB50">
      <w:pPr>
        <w:pStyle w:val="ListParagraph"/>
        <w:numPr>
          <w:ilvl w:val="0"/>
          <w:numId w:val="7"/>
        </w:numPr>
        <w:spacing w:line="360" w:lineRule="auto"/>
      </w:pPr>
      <w:r w:rsidRPr="00E23649">
        <w:rPr>
          <w:b/>
          <w:bCs/>
        </w:rPr>
        <w:t>Finanšu piedāvājums</w:t>
      </w:r>
      <w:r w:rsidRPr="00E23649">
        <w:t xml:space="preserve"> (saskaņā ar 2.pielikumu);</w:t>
      </w:r>
    </w:p>
    <w:p w:rsidR="00D557AD" w:rsidRPr="00E23649" w:rsidP="00943C67" w14:paraId="502D84CD" w14:textId="77777777">
      <w:pPr>
        <w:pStyle w:val="ListParagraph"/>
        <w:numPr>
          <w:ilvl w:val="0"/>
          <w:numId w:val="7"/>
        </w:numPr>
        <w:spacing w:line="360" w:lineRule="auto"/>
        <w:jc w:val="both"/>
      </w:pPr>
      <w:r w:rsidRPr="00E23649">
        <w:rPr>
          <w:b/>
          <w:bCs/>
        </w:rPr>
        <w:t>Paredzamā ēdienkarte</w:t>
      </w:r>
      <w:r w:rsidRPr="00E23649">
        <w:t xml:space="preserve"> (brīvā formā).</w:t>
      </w:r>
    </w:p>
    <w:p w:rsidR="00791796" w:rsidRPr="00E23649" w:rsidP="00943C67" w14:paraId="7D4C7CB8" w14:textId="1347BD56">
      <w:pPr>
        <w:spacing w:line="360" w:lineRule="auto"/>
        <w:jc w:val="both"/>
      </w:pPr>
      <w:r w:rsidRPr="00E23649">
        <w:t>Dokumenti jāiesniedz elektroniski</w:t>
      </w:r>
      <w:r w:rsidR="00E6061D">
        <w:t xml:space="preserve"> parakstīti</w:t>
      </w:r>
      <w:r w:rsidRPr="00E23649">
        <w:t xml:space="preserve">, nosūtot uz e-pastu </w:t>
      </w:r>
      <w:r w:rsidRPr="007667DB" w:rsidR="00E01948">
        <w:t>dome@aizkraukle.lv</w:t>
      </w:r>
      <w:r w:rsidR="00E01948">
        <w:t xml:space="preserve"> vai </w:t>
      </w:r>
      <w:r w:rsidR="008F435E">
        <w:t>eva.jaunosane</w:t>
      </w:r>
      <w:r w:rsidRPr="007667DB">
        <w:t>@aizkraukle.lv</w:t>
      </w:r>
      <w:r w:rsidRPr="00E01948">
        <w:t>.</w:t>
      </w:r>
      <w:r w:rsidRPr="00E23649">
        <w:t xml:space="preserve"> </w:t>
      </w:r>
    </w:p>
    <w:p w:rsidR="002E2EF6" w:rsidRPr="00E23649" w:rsidP="00943C67" w14:paraId="7A598D49" w14:textId="77777777">
      <w:pPr>
        <w:pStyle w:val="ListParagraph"/>
        <w:numPr>
          <w:ilvl w:val="0"/>
          <w:numId w:val="1"/>
        </w:numPr>
        <w:spacing w:after="160" w:line="360" w:lineRule="auto"/>
        <w:jc w:val="both"/>
        <w:rPr>
          <w:b/>
          <w:bCs/>
        </w:rPr>
      </w:pPr>
      <w:r w:rsidRPr="00E23649">
        <w:rPr>
          <w:b/>
          <w:bCs/>
        </w:rPr>
        <w:t>Apmaksas kārtība:</w:t>
      </w:r>
    </w:p>
    <w:p w:rsidR="00B25461" w:rsidRPr="00E23649" w:rsidP="00943C67" w14:paraId="588E1FD5" w14:textId="77777777">
      <w:pPr>
        <w:pStyle w:val="ListParagraph"/>
        <w:numPr>
          <w:ilvl w:val="1"/>
          <w:numId w:val="1"/>
        </w:numPr>
        <w:spacing w:after="160" w:line="360" w:lineRule="auto"/>
        <w:jc w:val="both"/>
        <w:rPr>
          <w:bCs/>
        </w:rPr>
      </w:pPr>
      <w:r w:rsidRPr="00E23649">
        <w:rPr>
          <w:bCs/>
        </w:rPr>
        <w:t>Pasūtītājs</w:t>
      </w:r>
      <w:r w:rsidRPr="00E23649" w:rsidR="002F1F4D">
        <w:rPr>
          <w:bCs/>
        </w:rPr>
        <w:t xml:space="preserve"> sniegs pakalpojuma sniegšanas tiesības</w:t>
      </w:r>
      <w:r w:rsidRPr="00E23649">
        <w:rPr>
          <w:bCs/>
        </w:rPr>
        <w:t>, pamatojoties uz Pretendenta piedāvājumu.</w:t>
      </w:r>
    </w:p>
    <w:p w:rsidR="00B25461" w:rsidP="00943C67" w14:paraId="5F680106" w14:textId="304A7317">
      <w:pPr>
        <w:pStyle w:val="ListParagraph"/>
        <w:numPr>
          <w:ilvl w:val="1"/>
          <w:numId w:val="1"/>
        </w:numPr>
        <w:spacing w:after="160" w:line="360" w:lineRule="auto"/>
        <w:jc w:val="both"/>
        <w:rPr>
          <w:bCs/>
        </w:rPr>
      </w:pPr>
      <w:r w:rsidRPr="00E23649">
        <w:rPr>
          <w:bCs/>
        </w:rPr>
        <w:t>Samaksu par pakalpojumu Pasūtītājs veic 10 (desmit) darba dienu laikā pēc pilnīg</w:t>
      </w:r>
      <w:r w:rsidRPr="00E23649" w:rsidR="008D3262">
        <w:rPr>
          <w:bCs/>
        </w:rPr>
        <w:t>as</w:t>
      </w:r>
      <w:r w:rsidRPr="00E23649">
        <w:rPr>
          <w:bCs/>
        </w:rPr>
        <w:t xml:space="preserve"> pakalpojuma izpild</w:t>
      </w:r>
      <w:r w:rsidRPr="00E23649" w:rsidR="008D3262">
        <w:rPr>
          <w:bCs/>
        </w:rPr>
        <w:t>es</w:t>
      </w:r>
      <w:r w:rsidRPr="00E23649">
        <w:rPr>
          <w:bCs/>
        </w:rPr>
        <w:t xml:space="preserve"> un atbilstoša rēķina saņemšanas. </w:t>
      </w:r>
    </w:p>
    <w:p w:rsidR="00E31542" w:rsidRPr="00E23649" w:rsidP="00943C67" w14:paraId="33FC2A6F" w14:textId="77777777">
      <w:pPr>
        <w:pStyle w:val="ListParagraph"/>
        <w:numPr>
          <w:ilvl w:val="1"/>
          <w:numId w:val="1"/>
        </w:numPr>
        <w:spacing w:after="160" w:line="360" w:lineRule="auto"/>
        <w:jc w:val="both"/>
        <w:rPr>
          <w:bCs/>
        </w:rPr>
      </w:pPr>
      <w:r>
        <w:rPr>
          <w:bCs/>
        </w:rPr>
        <w:t>Rēķinā jāiekļauj informācija par projektu (projekta Nr., nosaukums).</w:t>
      </w:r>
    </w:p>
    <w:p w:rsidR="00B25461" w:rsidRPr="00E23649" w:rsidP="00943C67" w14:paraId="6BF4A356" w14:textId="77777777">
      <w:pPr>
        <w:pStyle w:val="ListParagraph"/>
        <w:numPr>
          <w:ilvl w:val="0"/>
          <w:numId w:val="1"/>
        </w:numPr>
        <w:spacing w:after="160" w:line="360" w:lineRule="auto"/>
        <w:jc w:val="both"/>
        <w:rPr>
          <w:b/>
          <w:bCs/>
        </w:rPr>
      </w:pPr>
      <w:r w:rsidRPr="00E23649">
        <w:rPr>
          <w:b/>
          <w:bCs/>
        </w:rPr>
        <w:t>Iesniegto piedāvājumu vērtēšanas kritērijs:</w:t>
      </w:r>
    </w:p>
    <w:p w:rsidR="00B25461" w:rsidRPr="00E23649" w:rsidP="00943C67" w14:paraId="232B113B" w14:textId="77777777">
      <w:pPr>
        <w:pStyle w:val="ListParagraph"/>
        <w:numPr>
          <w:ilvl w:val="1"/>
          <w:numId w:val="1"/>
        </w:numPr>
        <w:spacing w:after="160" w:line="360" w:lineRule="auto"/>
        <w:jc w:val="both"/>
        <w:rPr>
          <w:bCs/>
        </w:rPr>
      </w:pPr>
      <w:r w:rsidRPr="00E23649">
        <w:rPr>
          <w:bCs/>
        </w:rPr>
        <w:t xml:space="preserve">Piedāvājumu vērtēšanas kritērijs: zemākā cena </w:t>
      </w:r>
      <w:r w:rsidRPr="00E23649">
        <w:rPr>
          <w:bCs/>
          <w:i/>
          <w:iCs/>
        </w:rPr>
        <w:t>euro</w:t>
      </w:r>
      <w:r w:rsidRPr="00E23649">
        <w:rPr>
          <w:bCs/>
        </w:rPr>
        <w:t xml:space="preserve"> bez PVN</w:t>
      </w:r>
    </w:p>
    <w:p w:rsidR="00B25461" w:rsidRPr="00E23649" w:rsidP="00943C67" w14:paraId="4640C8FE" w14:textId="77777777">
      <w:pPr>
        <w:pStyle w:val="ListParagraph"/>
        <w:numPr>
          <w:ilvl w:val="1"/>
          <w:numId w:val="1"/>
        </w:numPr>
        <w:spacing w:after="160" w:line="360" w:lineRule="auto"/>
        <w:jc w:val="both"/>
        <w:rPr>
          <w:bCs/>
        </w:rPr>
      </w:pPr>
      <w:r w:rsidRPr="00E23649">
        <w:rPr>
          <w:bCs/>
        </w:rPr>
        <w:t>Pakalpojuma sniegšanas tiesības tiks piešķirtas pretendentam, kas iesniegs  piedāvājumu ar zemāko cenu</w:t>
      </w:r>
      <w:r w:rsidRPr="00E23649">
        <w:rPr>
          <w:bCs/>
          <w:i/>
          <w:iCs/>
        </w:rPr>
        <w:t xml:space="preserve"> </w:t>
      </w:r>
      <w:r w:rsidRPr="00E23649">
        <w:rPr>
          <w:bCs/>
          <w:i/>
          <w:iCs/>
        </w:rPr>
        <w:t>euro</w:t>
      </w:r>
      <w:r w:rsidRPr="00E23649">
        <w:rPr>
          <w:bCs/>
          <w:i/>
          <w:iCs/>
        </w:rPr>
        <w:t xml:space="preserve"> </w:t>
      </w:r>
      <w:r w:rsidRPr="00E23649">
        <w:rPr>
          <w:bCs/>
        </w:rPr>
        <w:t>bez PVN.</w:t>
      </w:r>
    </w:p>
    <w:p w:rsidR="00B25461" w:rsidRPr="00E23649" w:rsidP="00943C67" w14:paraId="3E6B99D5" w14:textId="77777777">
      <w:pPr>
        <w:pStyle w:val="ListParagraph"/>
        <w:numPr>
          <w:ilvl w:val="1"/>
          <w:numId w:val="1"/>
        </w:numPr>
        <w:spacing w:after="160" w:line="360" w:lineRule="auto"/>
        <w:jc w:val="both"/>
        <w:rPr>
          <w:bCs/>
        </w:rPr>
      </w:pPr>
      <w:r w:rsidRPr="00E23649">
        <w:rPr>
          <w:bCs/>
        </w:rPr>
        <w:t xml:space="preserve">Ja diviem pretendentiem piedāvātā cena ir vienāda, Pasūtītājs izvēlēsies pretendentu </w:t>
      </w:r>
      <w:r w:rsidRPr="00E23649" w:rsidR="00E23649">
        <w:rPr>
          <w:bCs/>
        </w:rPr>
        <w:t xml:space="preserve">iesniegtās ēdienkartes un pieredzi </w:t>
      </w:r>
      <w:r w:rsidRPr="00E23649">
        <w:rPr>
          <w:bCs/>
        </w:rPr>
        <w:t>pakalpojuma sniegšanā.</w:t>
      </w:r>
    </w:p>
    <w:p w:rsidR="00B25461" w:rsidP="00943C67" w14:paraId="40F946E3" w14:textId="77777777">
      <w:pPr>
        <w:pStyle w:val="ListParagraph"/>
        <w:numPr>
          <w:ilvl w:val="1"/>
          <w:numId w:val="1"/>
        </w:numPr>
        <w:spacing w:after="160" w:line="360" w:lineRule="auto"/>
        <w:jc w:val="both"/>
        <w:rPr>
          <w:bCs/>
          <w:sz w:val="22"/>
          <w:szCs w:val="22"/>
        </w:rPr>
      </w:pPr>
      <w:r w:rsidRPr="00E23649">
        <w:rPr>
          <w:bCs/>
        </w:rPr>
        <w:t xml:space="preserve">Ja Pretendenta piedāvājums neatbilst šai instrukcijai un Tehniskajai specifikācijai, Pretendenta piedāvājums var tikt noraidīts. </w:t>
      </w:r>
    </w:p>
    <w:p w:rsidR="00E23649" w14:paraId="36214962" w14:textId="77777777">
      <w:pPr>
        <w:spacing w:after="160" w:line="259" w:lineRule="auto"/>
        <w:rPr>
          <w:bCs/>
          <w:i/>
          <w:iCs/>
          <w:sz w:val="22"/>
          <w:szCs w:val="22"/>
        </w:rPr>
      </w:pPr>
      <w:r w:rsidRPr="00F70540">
        <w:rPr>
          <w:b/>
        </w:rPr>
        <w:t>Pielikumā:</w:t>
      </w:r>
      <w:r>
        <w:rPr>
          <w:bCs/>
          <w:sz w:val="22"/>
          <w:szCs w:val="22"/>
        </w:rPr>
        <w:t xml:space="preserve"> </w:t>
      </w:r>
      <w:r w:rsidRPr="00F70540">
        <w:rPr>
          <w:bCs/>
          <w:i/>
          <w:iCs/>
          <w:sz w:val="22"/>
          <w:szCs w:val="22"/>
        </w:rPr>
        <w:t xml:space="preserve">Tehniskā specifikācija un finanšu piedāvājuma pieteikuma forma. </w:t>
      </w:r>
    </w:p>
    <w:p w:rsidR="006B7813" w:rsidRPr="00F70540" w14:paraId="3609030D" w14:textId="77777777">
      <w:pPr>
        <w:spacing w:after="160" w:line="259" w:lineRule="auto"/>
        <w:rPr>
          <w:bCs/>
          <w:i/>
          <w:iCs/>
          <w:sz w:val="22"/>
          <w:szCs w:val="22"/>
        </w:rPr>
      </w:pPr>
      <w:r>
        <w:rPr>
          <w:bCs/>
          <w:i/>
          <w:iCs/>
          <w:sz w:val="22"/>
          <w:szCs w:val="22"/>
        </w:rPr>
        <w:br w:type="page"/>
      </w:r>
    </w:p>
    <w:p w:rsidR="0086543C" w:rsidRPr="00F60359" w:rsidP="00F60359" w14:paraId="35762CFD" w14:textId="37CE50DC">
      <w:pPr>
        <w:spacing w:after="160" w:line="259" w:lineRule="auto"/>
        <w:jc w:val="right"/>
        <w:rPr>
          <w:b/>
          <w:sz w:val="28"/>
          <w:szCs w:val="28"/>
        </w:rPr>
      </w:pPr>
      <w:r>
        <w:rPr>
          <w:b/>
          <w:sz w:val="28"/>
          <w:szCs w:val="28"/>
        </w:rPr>
        <w:t>1.</w:t>
      </w:r>
      <w:r w:rsidRPr="00F60359" w:rsidR="008B25FF">
        <w:rPr>
          <w:b/>
        </w:rPr>
        <w:t xml:space="preserve">Pielikums </w:t>
      </w:r>
      <w:r w:rsidRPr="00F60359" w:rsidR="008B25FF">
        <w:rPr>
          <w:bCs/>
          <w:i/>
          <w:iCs/>
        </w:rPr>
        <w:t>– tehniskā specifikācija</w:t>
      </w:r>
      <w:r w:rsidRPr="00F60359" w:rsidR="008B25FF">
        <w:rPr>
          <w:b/>
        </w:rPr>
        <w:t xml:space="preserve"> </w:t>
      </w:r>
    </w:p>
    <w:p w:rsidR="00207B65" w:rsidP="00207B65" w14:paraId="404078D7" w14:textId="77777777">
      <w:pPr>
        <w:spacing w:line="360" w:lineRule="auto"/>
        <w:jc w:val="center"/>
      </w:pPr>
      <w:r w:rsidRPr="0013241D">
        <w:t xml:space="preserve">“Cenu aptauja </w:t>
      </w:r>
      <w:r>
        <w:t>par ēdināšanas pakalpojuma</w:t>
      </w:r>
      <w:r w:rsidR="002D0763">
        <w:t xml:space="preserve"> – kafijas pauzes </w:t>
      </w:r>
      <w:r>
        <w:t xml:space="preserve">nodrošināšanu projekta </w:t>
      </w:r>
      <w:r>
        <w:t xml:space="preserve">LL-00061 "Digitāli pieejami un pievilcīgi zudušā kultūras mantojuma tūrisma galamērķi Zemgalē un </w:t>
      </w:r>
      <w:r>
        <w:t>Ziemeļlietuvā</w:t>
      </w:r>
      <w:r>
        <w:t>”, “</w:t>
      </w:r>
      <w:r>
        <w:t>Reclaimed</w:t>
      </w:r>
      <w:r>
        <w:t xml:space="preserve"> </w:t>
      </w:r>
      <w:r>
        <w:t>history</w:t>
      </w:r>
      <w:r>
        <w:t>”.</w:t>
      </w:r>
    </w:p>
    <w:p w:rsidR="00C31D07" w:rsidP="00207B65" w14:paraId="76968BB5" w14:textId="77777777">
      <w:pPr>
        <w:spacing w:line="360" w:lineRule="auto"/>
        <w:jc w:val="center"/>
      </w:pPr>
      <w:r>
        <w:t xml:space="preserve">Digitālās apmācības un praktiskā nodarbība Aizkraukles novada tūrisma uzņēmējiem </w:t>
      </w:r>
    </w:p>
    <w:p w:rsidR="00207B65" w:rsidP="00207B65" w14:paraId="545D4799" w14:textId="604C9FAD">
      <w:pPr>
        <w:spacing w:line="360" w:lineRule="auto"/>
        <w:jc w:val="center"/>
      </w:pPr>
      <w:r>
        <w:t>(aktivitāte D.2.5.2).</w:t>
      </w:r>
    </w:p>
    <w:p w:rsidR="00576AB8" w:rsidRPr="00576AB8" w:rsidP="00207B65" w14:paraId="0F6F95D8" w14:textId="332E09D4">
      <w:pPr>
        <w:spacing w:line="360" w:lineRule="auto"/>
        <w:jc w:val="center"/>
        <w:rPr>
          <w:shd w:val="clear" w:color="auto" w:fill="FFFFFF"/>
        </w:rPr>
      </w:pPr>
      <w:r>
        <w:t xml:space="preserve">Identifikācijas </w:t>
      </w:r>
      <w:r>
        <w:t>Nr.</w:t>
      </w:r>
      <w:r w:rsidRPr="009257E3" w:rsidR="009257E3">
        <w:rPr>
          <w:shd w:val="clear" w:color="auto" w:fill="FFFFFF"/>
        </w:rPr>
        <w:t>ANP</w:t>
      </w:r>
      <w:r w:rsidRPr="009257E3" w:rsidR="009257E3">
        <w:rPr>
          <w:shd w:val="clear" w:color="auto" w:fill="FFFFFF"/>
        </w:rPr>
        <w:t>/2.1.8/CAN/25/10</w:t>
      </w:r>
    </w:p>
    <w:p w:rsidR="00E23649" w:rsidP="00A11DC3" w14:paraId="46D429CE" w14:textId="77777777">
      <w:pPr>
        <w:pStyle w:val="ListParagraph"/>
        <w:suppressAutoHyphens/>
        <w:spacing w:line="360" w:lineRule="auto"/>
        <w:jc w:val="center"/>
        <w:rPr>
          <w:b/>
          <w:bCs/>
          <w:sz w:val="22"/>
          <w:szCs w:val="22"/>
          <w:lang w:eastAsia="ar-SA"/>
        </w:rPr>
      </w:pPr>
    </w:p>
    <w:p w:rsidR="0014654F" w:rsidP="00A11DC3" w14:paraId="54548F5D" w14:textId="77777777">
      <w:pPr>
        <w:pStyle w:val="ListParagraph"/>
        <w:suppressAutoHyphens/>
        <w:spacing w:line="360" w:lineRule="auto"/>
        <w:jc w:val="center"/>
        <w:rPr>
          <w:b/>
          <w:bCs/>
          <w:sz w:val="22"/>
          <w:szCs w:val="22"/>
          <w:lang w:eastAsia="ar-SA"/>
        </w:rPr>
      </w:pPr>
      <w:r>
        <w:rPr>
          <w:b/>
          <w:bCs/>
          <w:sz w:val="22"/>
          <w:szCs w:val="22"/>
          <w:lang w:eastAsia="ar-SA"/>
        </w:rPr>
        <w:t xml:space="preserve">TEHNISKĀ SPECIFIKĀCIJA </w:t>
      </w:r>
    </w:p>
    <w:p w:rsidR="004D1D06" w:rsidRPr="008542F9" w:rsidP="00A11DC3" w14:paraId="4B0CC038" w14:textId="5AAFC682">
      <w:pPr>
        <w:suppressAutoHyphens/>
        <w:spacing w:line="360" w:lineRule="auto"/>
        <w:rPr>
          <w:b/>
          <w:bCs/>
          <w:sz w:val="22"/>
          <w:szCs w:val="22"/>
          <w:lang w:eastAsia="ar-SA"/>
        </w:rPr>
      </w:pPr>
      <w:r w:rsidRPr="008542F9">
        <w:rPr>
          <w:b/>
          <w:bCs/>
          <w:sz w:val="22"/>
          <w:szCs w:val="22"/>
          <w:lang w:eastAsia="ar-SA"/>
        </w:rPr>
        <w:t>Personu skaits:</w:t>
      </w:r>
      <w:r w:rsidRPr="008542F9" w:rsidR="008542F9">
        <w:rPr>
          <w:b/>
          <w:bCs/>
          <w:sz w:val="22"/>
          <w:szCs w:val="22"/>
          <w:lang w:eastAsia="ar-SA"/>
        </w:rPr>
        <w:t xml:space="preserve"> </w:t>
      </w:r>
      <w:r w:rsidRPr="008542F9" w:rsidR="008542F9">
        <w:rPr>
          <w:sz w:val="22"/>
          <w:szCs w:val="22"/>
          <w:lang w:eastAsia="ar-SA"/>
        </w:rPr>
        <w:t>līdz</w:t>
      </w:r>
      <w:r w:rsidRPr="008542F9">
        <w:rPr>
          <w:sz w:val="22"/>
          <w:szCs w:val="22"/>
          <w:lang w:eastAsia="ar-SA"/>
        </w:rPr>
        <w:t xml:space="preserve"> </w:t>
      </w:r>
      <w:r w:rsidRPr="008542F9" w:rsidR="00DF3190">
        <w:rPr>
          <w:sz w:val="22"/>
          <w:szCs w:val="22"/>
          <w:lang w:eastAsia="ar-SA"/>
        </w:rPr>
        <w:t>2</w:t>
      </w:r>
      <w:r w:rsidR="00207B65">
        <w:rPr>
          <w:sz w:val="22"/>
          <w:szCs w:val="22"/>
          <w:lang w:eastAsia="ar-SA"/>
        </w:rPr>
        <w:t>0</w:t>
      </w:r>
      <w:r w:rsidRPr="008542F9" w:rsidR="00DF3190">
        <w:rPr>
          <w:sz w:val="22"/>
          <w:szCs w:val="22"/>
          <w:lang w:eastAsia="ar-SA"/>
        </w:rPr>
        <w:t xml:space="preserve"> personas</w:t>
      </w:r>
      <w:r w:rsidRPr="008542F9" w:rsidR="002A36F7">
        <w:rPr>
          <w:sz w:val="22"/>
          <w:szCs w:val="22"/>
          <w:lang w:eastAsia="ar-SA"/>
        </w:rPr>
        <w:t>.</w:t>
      </w:r>
    </w:p>
    <w:p w:rsidR="009F693D" w:rsidRPr="008542F9" w:rsidP="00A11DC3" w14:paraId="43371197" w14:textId="6561EF77">
      <w:pPr>
        <w:suppressAutoHyphens/>
        <w:spacing w:line="360" w:lineRule="auto"/>
        <w:rPr>
          <w:sz w:val="22"/>
          <w:szCs w:val="22"/>
        </w:rPr>
      </w:pPr>
      <w:r w:rsidRPr="008542F9">
        <w:rPr>
          <w:b/>
          <w:bCs/>
          <w:sz w:val="22"/>
          <w:szCs w:val="22"/>
          <w:lang w:eastAsia="ar-SA"/>
        </w:rPr>
        <w:t>Pakalpojuma sniegšanas vieta:</w:t>
      </w:r>
      <w:r w:rsidRPr="008542F9" w:rsidR="00DF3190">
        <w:rPr>
          <w:b/>
          <w:bCs/>
          <w:sz w:val="22"/>
          <w:szCs w:val="22"/>
          <w:lang w:eastAsia="ar-SA"/>
        </w:rPr>
        <w:t xml:space="preserve"> </w:t>
      </w:r>
      <w:r w:rsidRPr="008542F9">
        <w:rPr>
          <w:b/>
          <w:bCs/>
          <w:sz w:val="22"/>
          <w:szCs w:val="22"/>
          <w:lang w:eastAsia="ar-SA"/>
        </w:rPr>
        <w:t xml:space="preserve"> </w:t>
      </w:r>
      <w:r w:rsidRPr="008542F9" w:rsidR="00DF3190">
        <w:rPr>
          <w:sz w:val="22"/>
          <w:szCs w:val="22"/>
        </w:rPr>
        <w:t xml:space="preserve">Staburaga </w:t>
      </w:r>
      <w:r w:rsidR="00BD5BF5">
        <w:rPr>
          <w:sz w:val="22"/>
          <w:szCs w:val="22"/>
        </w:rPr>
        <w:t>s</w:t>
      </w:r>
      <w:r w:rsidRPr="008542F9" w:rsidR="00DF3190">
        <w:rPr>
          <w:sz w:val="22"/>
          <w:szCs w:val="22"/>
        </w:rPr>
        <w:t xml:space="preserve">aieta </w:t>
      </w:r>
      <w:r w:rsidR="00BD5BF5">
        <w:rPr>
          <w:sz w:val="22"/>
          <w:szCs w:val="22"/>
        </w:rPr>
        <w:t>n</w:t>
      </w:r>
      <w:r w:rsidRPr="008542F9" w:rsidR="00DF3190">
        <w:rPr>
          <w:sz w:val="22"/>
          <w:szCs w:val="22"/>
        </w:rPr>
        <w:t>ams, Staburags, Staburaga pagasts, LV-5128</w:t>
      </w:r>
      <w:r w:rsidRPr="008542F9" w:rsidR="002A36F7">
        <w:rPr>
          <w:sz w:val="22"/>
          <w:szCs w:val="22"/>
        </w:rPr>
        <w:t>.</w:t>
      </w:r>
    </w:p>
    <w:p w:rsidR="009F693D" w:rsidRPr="008542F9" w:rsidP="00A11DC3" w14:paraId="32AAA140" w14:textId="0F6C798D">
      <w:pPr>
        <w:suppressAutoHyphens/>
        <w:spacing w:line="360" w:lineRule="auto"/>
        <w:rPr>
          <w:b/>
          <w:bCs/>
          <w:sz w:val="22"/>
          <w:szCs w:val="22"/>
        </w:rPr>
      </w:pPr>
      <w:r w:rsidRPr="008542F9">
        <w:rPr>
          <w:b/>
          <w:bCs/>
          <w:sz w:val="22"/>
          <w:szCs w:val="22"/>
        </w:rPr>
        <w:t xml:space="preserve">Pakalpojums: </w:t>
      </w:r>
      <w:r w:rsidRPr="00173919" w:rsidR="00173919">
        <w:rPr>
          <w:sz w:val="22"/>
          <w:szCs w:val="22"/>
        </w:rPr>
        <w:t>Div</w:t>
      </w:r>
      <w:r w:rsidR="00605390">
        <w:rPr>
          <w:sz w:val="22"/>
          <w:szCs w:val="22"/>
        </w:rPr>
        <w:t>u</w:t>
      </w:r>
      <w:r w:rsidRPr="00173919" w:rsidR="00173919">
        <w:rPr>
          <w:sz w:val="22"/>
          <w:szCs w:val="22"/>
        </w:rPr>
        <w:t xml:space="preserve"> k</w:t>
      </w:r>
      <w:r w:rsidRPr="00173919">
        <w:rPr>
          <w:sz w:val="22"/>
          <w:szCs w:val="22"/>
        </w:rPr>
        <w:t>afija</w:t>
      </w:r>
      <w:r w:rsidRPr="00173919" w:rsidR="002A36F7">
        <w:rPr>
          <w:sz w:val="22"/>
          <w:szCs w:val="22"/>
        </w:rPr>
        <w:t>s</w:t>
      </w:r>
      <w:r w:rsidRPr="008542F9" w:rsidR="002A36F7">
        <w:rPr>
          <w:sz w:val="22"/>
          <w:szCs w:val="22"/>
        </w:rPr>
        <w:t xml:space="preserve"> pau</w:t>
      </w:r>
      <w:r w:rsidR="00605390">
        <w:rPr>
          <w:sz w:val="22"/>
          <w:szCs w:val="22"/>
        </w:rPr>
        <w:t>žu</w:t>
      </w:r>
      <w:r w:rsidRPr="008542F9" w:rsidR="002A36F7">
        <w:rPr>
          <w:sz w:val="22"/>
          <w:szCs w:val="22"/>
        </w:rPr>
        <w:t xml:space="preserve"> nodrošināšana projekta “</w:t>
      </w:r>
      <w:r w:rsidRPr="00902C07" w:rsidR="00902C07">
        <w:rPr>
          <w:sz w:val="22"/>
          <w:szCs w:val="22"/>
        </w:rPr>
        <w:t xml:space="preserve">Digitāli pieejami un pievilcīgi zudušā kultūras mantojuma tūrisma galamērķi Zemgalē un </w:t>
      </w:r>
      <w:r w:rsidRPr="00902C07" w:rsidR="00902C07">
        <w:rPr>
          <w:sz w:val="22"/>
          <w:szCs w:val="22"/>
        </w:rPr>
        <w:t>Ziemeļlietuvā</w:t>
      </w:r>
      <w:r w:rsidRPr="008542F9" w:rsidR="002A36F7">
        <w:rPr>
          <w:sz w:val="22"/>
          <w:szCs w:val="22"/>
        </w:rPr>
        <w:t>” ietvaros.</w:t>
      </w:r>
      <w:r w:rsidRPr="008542F9" w:rsidR="002A36F7">
        <w:rPr>
          <w:b/>
          <w:bCs/>
          <w:sz w:val="22"/>
          <w:szCs w:val="22"/>
        </w:rPr>
        <w:t xml:space="preserve"> </w:t>
      </w:r>
    </w:p>
    <w:p w:rsidR="00183F44" w:rsidP="00A11DC3" w14:paraId="6F288806" w14:textId="27D34513">
      <w:pPr>
        <w:suppressAutoHyphens/>
        <w:spacing w:line="360" w:lineRule="auto"/>
        <w:rPr>
          <w:b/>
          <w:bCs/>
          <w:sz w:val="22"/>
          <w:szCs w:val="22"/>
          <w:lang w:eastAsia="ar-SA"/>
        </w:rPr>
      </w:pPr>
      <w:r>
        <w:rPr>
          <w:b/>
          <w:bCs/>
          <w:sz w:val="22"/>
          <w:szCs w:val="22"/>
          <w:lang w:eastAsia="ar-SA"/>
        </w:rPr>
        <w:t>1.</w:t>
      </w:r>
      <w:r w:rsidR="00D35291">
        <w:rPr>
          <w:b/>
          <w:bCs/>
          <w:sz w:val="22"/>
          <w:szCs w:val="22"/>
          <w:lang w:eastAsia="ar-SA"/>
        </w:rPr>
        <w:t>Kafijas pauze</w:t>
      </w:r>
    </w:p>
    <w:p w:rsidR="00B7534A" w:rsidRPr="008542F9" w:rsidP="00A11DC3" w14:paraId="56F8F475" w14:textId="64BAD920">
      <w:pPr>
        <w:suppressAutoHyphens/>
        <w:spacing w:line="360" w:lineRule="auto"/>
        <w:rPr>
          <w:b/>
          <w:bCs/>
          <w:sz w:val="22"/>
          <w:szCs w:val="22"/>
          <w:lang w:eastAsia="ar-SA"/>
        </w:rPr>
      </w:pPr>
      <w:r w:rsidRPr="008542F9">
        <w:rPr>
          <w:b/>
          <w:bCs/>
          <w:sz w:val="22"/>
          <w:szCs w:val="22"/>
          <w:lang w:eastAsia="ar-SA"/>
        </w:rPr>
        <w:t xml:space="preserve">Piedāvājumā iekļaut: </w:t>
      </w:r>
    </w:p>
    <w:p w:rsidR="00FD6539" w:rsidRPr="008542F9" w:rsidP="00A11DC3" w14:paraId="27C70F09" w14:textId="77777777">
      <w:pPr>
        <w:pStyle w:val="ListParagraph"/>
        <w:numPr>
          <w:ilvl w:val="0"/>
          <w:numId w:val="7"/>
        </w:numPr>
        <w:suppressAutoHyphens/>
        <w:spacing w:line="360" w:lineRule="auto"/>
        <w:rPr>
          <w:sz w:val="22"/>
          <w:szCs w:val="22"/>
          <w:lang w:eastAsia="ar-SA"/>
        </w:rPr>
      </w:pPr>
      <w:r w:rsidRPr="008542F9">
        <w:rPr>
          <w:sz w:val="22"/>
          <w:szCs w:val="22"/>
          <w:lang w:eastAsia="ar-SA"/>
        </w:rPr>
        <w:t>Dzērieni:</w:t>
      </w:r>
    </w:p>
    <w:p w:rsidR="00FD6539" w:rsidRPr="008542F9" w:rsidP="00A11DC3" w14:paraId="1A98A0A4" w14:textId="77777777">
      <w:pPr>
        <w:pStyle w:val="ListParagraph"/>
        <w:numPr>
          <w:ilvl w:val="0"/>
          <w:numId w:val="9"/>
        </w:numPr>
        <w:suppressAutoHyphens/>
        <w:spacing w:line="360" w:lineRule="auto"/>
        <w:rPr>
          <w:sz w:val="22"/>
          <w:szCs w:val="22"/>
          <w:lang w:eastAsia="ar-SA"/>
        </w:rPr>
      </w:pPr>
      <w:r w:rsidRPr="008542F9">
        <w:rPr>
          <w:sz w:val="22"/>
          <w:szCs w:val="22"/>
          <w:lang w:eastAsia="ar-SA"/>
        </w:rPr>
        <w:t>Kafija</w:t>
      </w:r>
      <w:r w:rsidRPr="008542F9" w:rsidR="00D554EF">
        <w:rPr>
          <w:sz w:val="22"/>
          <w:szCs w:val="22"/>
          <w:lang w:eastAsia="ar-SA"/>
        </w:rPr>
        <w:t xml:space="preserve"> ar iespēju pievienot </w:t>
      </w:r>
      <w:r w:rsidRPr="008542F9">
        <w:rPr>
          <w:sz w:val="22"/>
          <w:szCs w:val="22"/>
          <w:lang w:eastAsia="ar-SA"/>
        </w:rPr>
        <w:t>pienu/cukuru;</w:t>
      </w:r>
    </w:p>
    <w:p w:rsidR="00FD6539" w:rsidRPr="008542F9" w:rsidP="00A11DC3" w14:paraId="6C577B48" w14:textId="77777777">
      <w:pPr>
        <w:pStyle w:val="ListParagraph"/>
        <w:numPr>
          <w:ilvl w:val="0"/>
          <w:numId w:val="9"/>
        </w:numPr>
        <w:suppressAutoHyphens/>
        <w:spacing w:line="360" w:lineRule="auto"/>
        <w:rPr>
          <w:sz w:val="22"/>
          <w:szCs w:val="22"/>
          <w:lang w:eastAsia="ar-SA"/>
        </w:rPr>
      </w:pPr>
      <w:r w:rsidRPr="008542F9">
        <w:rPr>
          <w:sz w:val="22"/>
          <w:szCs w:val="22"/>
          <w:lang w:eastAsia="ar-SA"/>
        </w:rPr>
        <w:t xml:space="preserve">Melnā un zaļā tēja; </w:t>
      </w:r>
    </w:p>
    <w:p w:rsidR="00C86FD2" w:rsidRPr="008542F9" w:rsidP="00A11DC3" w14:paraId="732172D6" w14:textId="77777777">
      <w:pPr>
        <w:pStyle w:val="ListParagraph"/>
        <w:numPr>
          <w:ilvl w:val="0"/>
          <w:numId w:val="9"/>
        </w:numPr>
        <w:suppressAutoHyphens/>
        <w:spacing w:line="360" w:lineRule="auto"/>
        <w:rPr>
          <w:sz w:val="22"/>
          <w:szCs w:val="22"/>
          <w:lang w:eastAsia="ar-SA"/>
        </w:rPr>
      </w:pPr>
      <w:r w:rsidRPr="008542F9">
        <w:rPr>
          <w:sz w:val="22"/>
          <w:szCs w:val="22"/>
          <w:lang w:eastAsia="ar-SA"/>
        </w:rPr>
        <w:t>Dzeramais ūdens.</w:t>
      </w:r>
      <w:r w:rsidRPr="008542F9" w:rsidR="00FD6539">
        <w:rPr>
          <w:sz w:val="22"/>
          <w:szCs w:val="22"/>
          <w:lang w:eastAsia="ar-SA"/>
        </w:rPr>
        <w:t xml:space="preserve"> </w:t>
      </w:r>
    </w:p>
    <w:p w:rsidR="00FD6539" w:rsidRPr="008542F9" w:rsidP="00A11DC3" w14:paraId="653F7B58" w14:textId="77777777">
      <w:pPr>
        <w:pStyle w:val="ListParagraph"/>
        <w:numPr>
          <w:ilvl w:val="0"/>
          <w:numId w:val="7"/>
        </w:numPr>
        <w:suppressAutoHyphens/>
        <w:spacing w:line="360" w:lineRule="auto"/>
        <w:rPr>
          <w:sz w:val="22"/>
          <w:szCs w:val="22"/>
          <w:lang w:eastAsia="ar-SA"/>
        </w:rPr>
      </w:pPr>
      <w:r w:rsidRPr="008542F9">
        <w:rPr>
          <w:sz w:val="22"/>
          <w:szCs w:val="22"/>
          <w:lang w:eastAsia="ar-SA"/>
        </w:rPr>
        <w:t xml:space="preserve">Uzkodas: </w:t>
      </w:r>
    </w:p>
    <w:p w:rsidR="00E40C24" w:rsidRPr="008542F9" w:rsidP="00A11DC3" w14:paraId="4F6BC5B2" w14:textId="77777777">
      <w:pPr>
        <w:pStyle w:val="ListParagraph"/>
        <w:numPr>
          <w:ilvl w:val="0"/>
          <w:numId w:val="9"/>
        </w:numPr>
        <w:suppressAutoHyphens/>
        <w:spacing w:line="360" w:lineRule="auto"/>
        <w:rPr>
          <w:sz w:val="22"/>
          <w:szCs w:val="22"/>
          <w:lang w:eastAsia="ar-SA"/>
        </w:rPr>
      </w:pPr>
      <w:r w:rsidRPr="008542F9">
        <w:rPr>
          <w:sz w:val="22"/>
          <w:szCs w:val="22"/>
          <w:lang w:eastAsia="ar-SA"/>
        </w:rPr>
        <w:t xml:space="preserve">Mini sendviči vai </w:t>
      </w:r>
      <w:r w:rsidRPr="008542F9">
        <w:rPr>
          <w:sz w:val="22"/>
          <w:szCs w:val="22"/>
          <w:lang w:eastAsia="ar-SA"/>
        </w:rPr>
        <w:t>kanapē</w:t>
      </w:r>
      <w:r w:rsidRPr="008542F9">
        <w:rPr>
          <w:sz w:val="22"/>
          <w:szCs w:val="22"/>
          <w:lang w:eastAsia="ar-SA"/>
        </w:rPr>
        <w:t xml:space="preserve"> (vismaz divu veidu – ar gaļu un veģetārais variants); </w:t>
      </w:r>
    </w:p>
    <w:p w:rsidR="00F077FE" w:rsidRPr="00C96004" w:rsidP="00C96004" w14:paraId="3D999F99" w14:textId="7022701C">
      <w:pPr>
        <w:pStyle w:val="ListParagraph"/>
        <w:numPr>
          <w:ilvl w:val="0"/>
          <w:numId w:val="9"/>
        </w:numPr>
        <w:suppressAutoHyphens/>
        <w:spacing w:line="360" w:lineRule="auto"/>
        <w:rPr>
          <w:sz w:val="22"/>
          <w:szCs w:val="22"/>
          <w:lang w:eastAsia="ar-SA"/>
        </w:rPr>
      </w:pPr>
      <w:r w:rsidRPr="008542F9">
        <w:rPr>
          <w:sz w:val="22"/>
          <w:szCs w:val="22"/>
          <w:lang w:eastAsia="ar-SA"/>
        </w:rPr>
        <w:t xml:space="preserve">Uzkodu plate ar </w:t>
      </w:r>
      <w:r w:rsidRPr="008542F9">
        <w:rPr>
          <w:sz w:val="22"/>
          <w:szCs w:val="22"/>
          <w:lang w:eastAsia="ar-SA"/>
        </w:rPr>
        <w:t>dārzeņiem un augļiem</w:t>
      </w:r>
      <w:r w:rsidRPr="008542F9" w:rsidR="00BF08AE">
        <w:rPr>
          <w:sz w:val="22"/>
          <w:szCs w:val="22"/>
          <w:lang w:eastAsia="ar-SA"/>
        </w:rPr>
        <w:t>, sieru, riekstiem</w:t>
      </w:r>
      <w:r w:rsidRPr="008542F9">
        <w:rPr>
          <w:sz w:val="22"/>
          <w:szCs w:val="22"/>
          <w:lang w:eastAsia="ar-SA"/>
        </w:rPr>
        <w:t xml:space="preserve">; </w:t>
      </w:r>
    </w:p>
    <w:p w:rsidR="00236BD7" w:rsidRPr="00236BD7" w:rsidP="00236BD7" w14:paraId="4C70B907" w14:textId="69FE0258">
      <w:pPr>
        <w:suppressAutoHyphens/>
        <w:spacing w:line="360" w:lineRule="auto"/>
        <w:rPr>
          <w:b/>
          <w:bCs/>
          <w:sz w:val="22"/>
          <w:szCs w:val="22"/>
          <w:lang w:eastAsia="ar-SA"/>
        </w:rPr>
      </w:pPr>
      <w:r>
        <w:rPr>
          <w:b/>
          <w:bCs/>
          <w:sz w:val="22"/>
          <w:szCs w:val="22"/>
          <w:lang w:eastAsia="ar-SA"/>
        </w:rPr>
        <w:t>2</w:t>
      </w:r>
      <w:r w:rsidRPr="00236BD7">
        <w:rPr>
          <w:b/>
          <w:bCs/>
          <w:sz w:val="22"/>
          <w:szCs w:val="22"/>
          <w:lang w:eastAsia="ar-SA"/>
        </w:rPr>
        <w:t>.Kafijas pauze</w:t>
      </w:r>
    </w:p>
    <w:p w:rsidR="00236BD7" w:rsidRPr="00236BD7" w:rsidP="00236BD7" w14:paraId="1B772EB7" w14:textId="77777777">
      <w:pPr>
        <w:suppressAutoHyphens/>
        <w:spacing w:line="360" w:lineRule="auto"/>
        <w:rPr>
          <w:sz w:val="22"/>
          <w:szCs w:val="22"/>
          <w:lang w:eastAsia="ar-SA"/>
        </w:rPr>
      </w:pPr>
      <w:r w:rsidRPr="00236BD7">
        <w:rPr>
          <w:sz w:val="22"/>
          <w:szCs w:val="22"/>
          <w:lang w:eastAsia="ar-SA"/>
        </w:rPr>
        <w:t xml:space="preserve">Piedāvājumā iekļaut: </w:t>
      </w:r>
    </w:p>
    <w:p w:rsidR="00236BD7" w:rsidRPr="00236BD7" w:rsidP="00236BD7" w14:paraId="4647EEE8" w14:textId="77777777">
      <w:pPr>
        <w:suppressAutoHyphens/>
        <w:spacing w:line="360" w:lineRule="auto"/>
        <w:rPr>
          <w:sz w:val="22"/>
          <w:szCs w:val="22"/>
          <w:lang w:eastAsia="ar-SA"/>
        </w:rPr>
      </w:pPr>
      <w:r w:rsidRPr="00236BD7">
        <w:rPr>
          <w:sz w:val="22"/>
          <w:szCs w:val="22"/>
          <w:lang w:eastAsia="ar-SA"/>
        </w:rPr>
        <w:t>•</w:t>
      </w:r>
      <w:r w:rsidRPr="00236BD7">
        <w:rPr>
          <w:sz w:val="22"/>
          <w:szCs w:val="22"/>
          <w:lang w:eastAsia="ar-SA"/>
        </w:rPr>
        <w:tab/>
        <w:t>Dzērieni:</w:t>
      </w:r>
    </w:p>
    <w:p w:rsidR="00236BD7" w:rsidRPr="00236BD7" w:rsidP="00236BD7" w14:paraId="50A51E9C" w14:textId="77777777">
      <w:pPr>
        <w:suppressAutoHyphens/>
        <w:spacing w:line="360" w:lineRule="auto"/>
        <w:rPr>
          <w:sz w:val="22"/>
          <w:szCs w:val="22"/>
          <w:lang w:eastAsia="ar-SA"/>
        </w:rPr>
      </w:pPr>
      <w:r w:rsidRPr="00236BD7">
        <w:rPr>
          <w:sz w:val="22"/>
          <w:szCs w:val="22"/>
          <w:lang w:eastAsia="ar-SA"/>
        </w:rPr>
        <w:t>-</w:t>
      </w:r>
      <w:r w:rsidRPr="00236BD7">
        <w:rPr>
          <w:sz w:val="22"/>
          <w:szCs w:val="22"/>
          <w:lang w:eastAsia="ar-SA"/>
        </w:rPr>
        <w:tab/>
        <w:t>Kafija ar iespēju pievienot pienu/cukuru;</w:t>
      </w:r>
    </w:p>
    <w:p w:rsidR="00236BD7" w:rsidRPr="00236BD7" w:rsidP="00236BD7" w14:paraId="699428D3" w14:textId="77777777">
      <w:pPr>
        <w:suppressAutoHyphens/>
        <w:spacing w:line="360" w:lineRule="auto"/>
        <w:rPr>
          <w:sz w:val="22"/>
          <w:szCs w:val="22"/>
          <w:lang w:eastAsia="ar-SA"/>
        </w:rPr>
      </w:pPr>
      <w:r w:rsidRPr="00236BD7">
        <w:rPr>
          <w:sz w:val="22"/>
          <w:szCs w:val="22"/>
          <w:lang w:eastAsia="ar-SA"/>
        </w:rPr>
        <w:t>-</w:t>
      </w:r>
      <w:r w:rsidRPr="00236BD7">
        <w:rPr>
          <w:sz w:val="22"/>
          <w:szCs w:val="22"/>
          <w:lang w:eastAsia="ar-SA"/>
        </w:rPr>
        <w:tab/>
        <w:t xml:space="preserve">Melnā un zaļā tēja; </w:t>
      </w:r>
    </w:p>
    <w:p w:rsidR="00236BD7" w:rsidRPr="00236BD7" w:rsidP="00236BD7" w14:paraId="73EF24E7" w14:textId="77777777">
      <w:pPr>
        <w:suppressAutoHyphens/>
        <w:spacing w:line="360" w:lineRule="auto"/>
        <w:rPr>
          <w:sz w:val="22"/>
          <w:szCs w:val="22"/>
          <w:lang w:eastAsia="ar-SA"/>
        </w:rPr>
      </w:pPr>
      <w:r w:rsidRPr="00236BD7">
        <w:rPr>
          <w:sz w:val="22"/>
          <w:szCs w:val="22"/>
          <w:lang w:eastAsia="ar-SA"/>
        </w:rPr>
        <w:t>-</w:t>
      </w:r>
      <w:r w:rsidRPr="00236BD7">
        <w:rPr>
          <w:sz w:val="22"/>
          <w:szCs w:val="22"/>
          <w:lang w:eastAsia="ar-SA"/>
        </w:rPr>
        <w:tab/>
        <w:t xml:space="preserve">Dzeramais ūdens. </w:t>
      </w:r>
    </w:p>
    <w:p w:rsidR="00236BD7" w:rsidRPr="00236BD7" w:rsidP="00236BD7" w14:paraId="3867B498" w14:textId="77777777">
      <w:pPr>
        <w:suppressAutoHyphens/>
        <w:spacing w:line="360" w:lineRule="auto"/>
        <w:rPr>
          <w:sz w:val="22"/>
          <w:szCs w:val="22"/>
          <w:lang w:eastAsia="ar-SA"/>
        </w:rPr>
      </w:pPr>
      <w:r w:rsidRPr="00236BD7">
        <w:rPr>
          <w:sz w:val="22"/>
          <w:szCs w:val="22"/>
          <w:lang w:eastAsia="ar-SA"/>
        </w:rPr>
        <w:t>•</w:t>
      </w:r>
      <w:r w:rsidRPr="00236BD7">
        <w:rPr>
          <w:sz w:val="22"/>
          <w:szCs w:val="22"/>
          <w:lang w:eastAsia="ar-SA"/>
        </w:rPr>
        <w:tab/>
        <w:t xml:space="preserve">Uzkodas: </w:t>
      </w:r>
    </w:p>
    <w:p w:rsidR="00236BD7" w:rsidRPr="00236BD7" w:rsidP="00D61180" w14:paraId="7D87FCAA" w14:textId="7F79836B">
      <w:pPr>
        <w:suppressAutoHyphens/>
        <w:spacing w:line="360" w:lineRule="auto"/>
        <w:ind w:left="720" w:hanging="720"/>
        <w:rPr>
          <w:sz w:val="22"/>
          <w:szCs w:val="22"/>
          <w:lang w:eastAsia="ar-SA"/>
        </w:rPr>
      </w:pPr>
      <w:r w:rsidRPr="00236BD7">
        <w:rPr>
          <w:sz w:val="22"/>
          <w:szCs w:val="22"/>
          <w:lang w:eastAsia="ar-SA"/>
        </w:rPr>
        <w:t>-</w:t>
      </w:r>
      <w:r w:rsidRPr="00236BD7">
        <w:rPr>
          <w:sz w:val="22"/>
          <w:szCs w:val="22"/>
          <w:lang w:eastAsia="ar-SA"/>
        </w:rPr>
        <w:tab/>
      </w:r>
      <w:r w:rsidR="008D3A41">
        <w:rPr>
          <w:sz w:val="22"/>
          <w:szCs w:val="22"/>
          <w:lang w:eastAsia="ar-SA"/>
        </w:rPr>
        <w:t>Sāļās uzkodas</w:t>
      </w:r>
      <w:r w:rsidRPr="00236BD7">
        <w:rPr>
          <w:sz w:val="22"/>
          <w:szCs w:val="22"/>
          <w:lang w:eastAsia="ar-SA"/>
        </w:rPr>
        <w:t xml:space="preserve"> (vismaz divu veidu – ar gaļu un veģetārais variants</w:t>
      </w:r>
      <w:r w:rsidR="00CE764D">
        <w:rPr>
          <w:sz w:val="22"/>
          <w:szCs w:val="22"/>
          <w:lang w:eastAsia="ar-SA"/>
        </w:rPr>
        <w:t>, piemēram</w:t>
      </w:r>
      <w:r w:rsidR="00D61180">
        <w:rPr>
          <w:sz w:val="22"/>
          <w:szCs w:val="22"/>
          <w:lang w:eastAsia="ar-SA"/>
        </w:rPr>
        <w:t xml:space="preserve">, mazās uzkodas uz kociņiem, rullīši un </w:t>
      </w:r>
      <w:r w:rsidR="00D61180">
        <w:rPr>
          <w:sz w:val="22"/>
          <w:szCs w:val="22"/>
          <w:lang w:eastAsia="ar-SA"/>
        </w:rPr>
        <w:t>wrapi</w:t>
      </w:r>
      <w:r w:rsidR="00924F16">
        <w:rPr>
          <w:sz w:val="22"/>
          <w:szCs w:val="22"/>
          <w:lang w:eastAsia="ar-SA"/>
        </w:rPr>
        <w:t>, mini sviestmaizes utt.</w:t>
      </w:r>
      <w:r w:rsidR="00D61180">
        <w:rPr>
          <w:sz w:val="22"/>
          <w:szCs w:val="22"/>
          <w:lang w:eastAsia="ar-SA"/>
        </w:rPr>
        <w:t>)</w:t>
      </w:r>
    </w:p>
    <w:p w:rsidR="00EA4EFF" w:rsidP="00236BD7" w14:paraId="468073FF" w14:textId="30102F6A">
      <w:pPr>
        <w:suppressAutoHyphens/>
        <w:spacing w:line="360" w:lineRule="auto"/>
        <w:rPr>
          <w:sz w:val="22"/>
          <w:szCs w:val="22"/>
          <w:lang w:eastAsia="ar-SA"/>
        </w:rPr>
      </w:pPr>
      <w:r w:rsidRPr="00236BD7">
        <w:rPr>
          <w:sz w:val="22"/>
          <w:szCs w:val="22"/>
          <w:lang w:eastAsia="ar-SA"/>
        </w:rPr>
        <w:t>-</w:t>
      </w:r>
      <w:r w:rsidRPr="00236BD7">
        <w:rPr>
          <w:sz w:val="22"/>
          <w:szCs w:val="22"/>
          <w:lang w:eastAsia="ar-SA"/>
        </w:rPr>
        <w:tab/>
        <w:t xml:space="preserve">Uzkodu plate ar dārzeņiem un augļiem, sieru, riekstiem; </w:t>
      </w:r>
    </w:p>
    <w:p w:rsidR="00EA4EFF" w:rsidRPr="00236BD7" w:rsidP="00236BD7" w14:paraId="7636D964" w14:textId="02F68677">
      <w:pPr>
        <w:suppressAutoHyphens/>
        <w:spacing w:line="360" w:lineRule="auto"/>
        <w:rPr>
          <w:sz w:val="22"/>
          <w:szCs w:val="22"/>
          <w:lang w:eastAsia="ar-SA"/>
        </w:rPr>
      </w:pPr>
      <w:r>
        <w:rPr>
          <w:sz w:val="22"/>
          <w:szCs w:val="22"/>
          <w:lang w:eastAsia="ar-SA"/>
        </w:rPr>
        <w:t xml:space="preserve">- </w:t>
      </w:r>
      <w:r>
        <w:rPr>
          <w:sz w:val="22"/>
          <w:szCs w:val="22"/>
          <w:lang w:eastAsia="ar-SA"/>
        </w:rPr>
        <w:tab/>
        <w:t>S</w:t>
      </w:r>
      <w:r w:rsidR="00ED780B">
        <w:rPr>
          <w:sz w:val="22"/>
          <w:szCs w:val="22"/>
          <w:lang w:eastAsia="ar-SA"/>
        </w:rPr>
        <w:t>a</w:t>
      </w:r>
      <w:r>
        <w:rPr>
          <w:sz w:val="22"/>
          <w:szCs w:val="22"/>
          <w:lang w:eastAsia="ar-SA"/>
        </w:rPr>
        <w:t>lātu uzkodas – dažādu veidu mini sa</w:t>
      </w:r>
      <w:r w:rsidR="003E3B7B">
        <w:rPr>
          <w:sz w:val="22"/>
          <w:szCs w:val="22"/>
          <w:lang w:eastAsia="ar-SA"/>
        </w:rPr>
        <w:t>l</w:t>
      </w:r>
      <w:r>
        <w:rPr>
          <w:sz w:val="22"/>
          <w:szCs w:val="22"/>
          <w:lang w:eastAsia="ar-SA"/>
        </w:rPr>
        <w:t>āti</w:t>
      </w:r>
    </w:p>
    <w:p w:rsidR="009C70B6" w:rsidP="00236BD7" w14:paraId="2C150C09" w14:textId="23BF450C">
      <w:pPr>
        <w:suppressAutoHyphens/>
        <w:spacing w:line="360" w:lineRule="auto"/>
        <w:rPr>
          <w:sz w:val="22"/>
          <w:szCs w:val="22"/>
          <w:lang w:eastAsia="ar-SA"/>
        </w:rPr>
      </w:pPr>
      <w:r w:rsidRPr="00236BD7">
        <w:rPr>
          <w:sz w:val="22"/>
          <w:szCs w:val="22"/>
          <w:lang w:eastAsia="ar-SA"/>
        </w:rPr>
        <w:t>-</w:t>
      </w:r>
      <w:r w:rsidRPr="00236BD7">
        <w:rPr>
          <w:sz w:val="22"/>
          <w:szCs w:val="22"/>
          <w:lang w:eastAsia="ar-SA"/>
        </w:rPr>
        <w:tab/>
        <w:t>Mini deserti.</w:t>
      </w:r>
    </w:p>
    <w:p w:rsidR="009C70B6" w14:paraId="3E7B6E71" w14:textId="77777777">
      <w:pPr>
        <w:spacing w:after="160" w:line="259" w:lineRule="auto"/>
        <w:rPr>
          <w:sz w:val="22"/>
          <w:szCs w:val="22"/>
          <w:lang w:eastAsia="ar-SA"/>
        </w:rPr>
      </w:pPr>
      <w:r>
        <w:rPr>
          <w:sz w:val="22"/>
          <w:szCs w:val="22"/>
          <w:lang w:eastAsia="ar-SA"/>
        </w:rPr>
        <w:br w:type="page"/>
      </w:r>
    </w:p>
    <w:p w:rsidR="009C70B6" w:rsidP="009C70B6" w14:paraId="2048AF3B" w14:textId="77777777">
      <w:pPr>
        <w:pStyle w:val="ListParagraph"/>
        <w:numPr>
          <w:ilvl w:val="0"/>
          <w:numId w:val="8"/>
        </w:numPr>
        <w:suppressAutoHyphens/>
        <w:spacing w:line="360" w:lineRule="auto"/>
        <w:jc w:val="right"/>
        <w:rPr>
          <w:sz w:val="22"/>
          <w:szCs w:val="22"/>
          <w:lang w:eastAsia="ar-SA"/>
        </w:rPr>
      </w:pPr>
      <w:r w:rsidRPr="009C70B6">
        <w:rPr>
          <w:b/>
          <w:bCs/>
          <w:sz w:val="22"/>
          <w:szCs w:val="22"/>
          <w:lang w:eastAsia="ar-SA"/>
        </w:rPr>
        <w:t>Pielikums</w:t>
      </w:r>
      <w:r>
        <w:rPr>
          <w:sz w:val="22"/>
          <w:szCs w:val="22"/>
          <w:lang w:eastAsia="ar-SA"/>
        </w:rPr>
        <w:t xml:space="preserve"> </w:t>
      </w:r>
      <w:r w:rsidRPr="009C70B6">
        <w:rPr>
          <w:i/>
          <w:iCs/>
          <w:sz w:val="22"/>
          <w:szCs w:val="22"/>
          <w:lang w:eastAsia="ar-SA"/>
        </w:rPr>
        <w:t>– Finanšu piedāvājum</w:t>
      </w:r>
      <w:r w:rsidR="00807098">
        <w:rPr>
          <w:i/>
          <w:iCs/>
          <w:sz w:val="22"/>
          <w:szCs w:val="22"/>
          <w:lang w:eastAsia="ar-SA"/>
        </w:rPr>
        <w:t>a forma</w:t>
      </w:r>
    </w:p>
    <w:p w:rsidR="002D0035" w:rsidRPr="00540E25" w:rsidP="002D0035" w14:paraId="1F773D88" w14:textId="77777777">
      <w:pPr>
        <w:spacing w:after="160" w:line="259" w:lineRule="auto"/>
        <w:jc w:val="center"/>
        <w:rPr>
          <w:b/>
          <w:bCs/>
          <w:sz w:val="28"/>
          <w:szCs w:val="28"/>
        </w:rPr>
      </w:pPr>
      <w:r w:rsidRPr="00540E25">
        <w:rPr>
          <w:b/>
          <w:bCs/>
          <w:sz w:val="28"/>
          <w:szCs w:val="28"/>
        </w:rPr>
        <w:t xml:space="preserve">PIETEIKUMS </w:t>
      </w:r>
      <w:r>
        <w:rPr>
          <w:b/>
          <w:bCs/>
          <w:sz w:val="28"/>
          <w:szCs w:val="28"/>
        </w:rPr>
        <w:t xml:space="preserve">UN </w:t>
      </w:r>
      <w:r w:rsidRPr="001B48C1">
        <w:rPr>
          <w:b/>
          <w:bCs/>
          <w:sz w:val="28"/>
          <w:szCs w:val="28"/>
        </w:rPr>
        <w:t>FINANŠU PIEDĀVĀJUMS</w:t>
      </w:r>
    </w:p>
    <w:p w:rsidR="002D0035" w:rsidRPr="00540E25" w:rsidP="002D0035" w14:paraId="3C804EBE" w14:textId="77777777">
      <w:pPr>
        <w:spacing w:after="160" w:line="259" w:lineRule="auto"/>
        <w:jc w:val="center"/>
        <w:rPr>
          <w:sz w:val="28"/>
          <w:szCs w:val="28"/>
        </w:rPr>
      </w:pPr>
      <w:r w:rsidRPr="00540E25">
        <w:rPr>
          <w:sz w:val="28"/>
          <w:szCs w:val="28"/>
        </w:rPr>
        <w:t>Par piedalīšanos cenu aptaujā</w:t>
      </w:r>
    </w:p>
    <w:p w:rsidR="00595293" w:rsidRPr="00595293" w:rsidP="00595293" w14:paraId="22599684" w14:textId="77777777">
      <w:pPr>
        <w:jc w:val="center"/>
        <w:rPr>
          <w:b/>
          <w:bCs/>
        </w:rPr>
      </w:pPr>
      <w:r w:rsidRPr="00595293">
        <w:rPr>
          <w:b/>
          <w:bCs/>
        </w:rPr>
        <w:t xml:space="preserve">“Cenu aptauja par ēdināšanas pakalpojuma – kafijas pauzes nodrošināšanu projekta LL-00061 "Digitāli pieejami un pievilcīgi zudušā kultūras mantojuma tūrisma galamērķi Zemgalē un </w:t>
      </w:r>
      <w:r w:rsidRPr="00595293">
        <w:rPr>
          <w:b/>
          <w:bCs/>
        </w:rPr>
        <w:t>Ziemeļlietuvā</w:t>
      </w:r>
      <w:r w:rsidRPr="00595293">
        <w:rPr>
          <w:b/>
          <w:bCs/>
        </w:rPr>
        <w:t>”, “</w:t>
      </w:r>
      <w:r w:rsidRPr="00595293">
        <w:rPr>
          <w:b/>
          <w:bCs/>
        </w:rPr>
        <w:t>Reclaimed</w:t>
      </w:r>
      <w:r w:rsidRPr="00595293">
        <w:rPr>
          <w:b/>
          <w:bCs/>
        </w:rPr>
        <w:t xml:space="preserve"> </w:t>
      </w:r>
      <w:r w:rsidRPr="00595293">
        <w:rPr>
          <w:b/>
          <w:bCs/>
        </w:rPr>
        <w:t>history</w:t>
      </w:r>
      <w:r w:rsidRPr="00595293">
        <w:rPr>
          <w:b/>
          <w:bCs/>
        </w:rPr>
        <w:t>”.</w:t>
      </w:r>
    </w:p>
    <w:p w:rsidR="00933EB9" w:rsidP="00595293" w14:paraId="53E040E3" w14:textId="77777777">
      <w:pPr>
        <w:jc w:val="center"/>
        <w:rPr>
          <w:b/>
          <w:bCs/>
        </w:rPr>
      </w:pPr>
      <w:r w:rsidRPr="00595293">
        <w:rPr>
          <w:b/>
          <w:bCs/>
        </w:rPr>
        <w:t>Digitālās apmācības un praktiskā nodarbība Aizkraukles novada tūrisma uzņēmējiem (aktivitāte D.2.5.2).</w:t>
      </w:r>
    </w:p>
    <w:p w:rsidR="00933EB9" w:rsidP="00595293" w14:paraId="19ECAD71" w14:textId="77777777">
      <w:pPr>
        <w:jc w:val="center"/>
        <w:rPr>
          <w:b/>
          <w:bCs/>
        </w:rPr>
      </w:pPr>
    </w:p>
    <w:p w:rsidR="00576AB8" w:rsidRPr="00576AB8" w:rsidP="00595293" w14:paraId="05B60EB9" w14:textId="02ACAD0F">
      <w:pPr>
        <w:jc w:val="center"/>
        <w:rPr>
          <w:shd w:val="clear" w:color="auto" w:fill="FFFFFF"/>
        </w:rPr>
      </w:pPr>
      <w:r>
        <w:t xml:space="preserve">Identifikācijas Nr. </w:t>
      </w:r>
      <w:r w:rsidRPr="009257E3" w:rsidR="009257E3">
        <w:rPr>
          <w:shd w:val="clear" w:color="auto" w:fill="FFFFFF"/>
        </w:rPr>
        <w:t>ANP/2.1.8/CAN/25/10</w:t>
      </w:r>
    </w:p>
    <w:tbl>
      <w:tblPr>
        <w:tblStyle w:val="TableGrid"/>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975"/>
        <w:gridCol w:w="5386"/>
      </w:tblGrid>
      <w:tr w14:paraId="2104052F" w14:textId="77777777" w:rsidTr="009C31E0">
        <w:tblPrEx>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975" w:type="dxa"/>
            <w:tcBorders>
              <w:bottom w:val="nil"/>
            </w:tcBorders>
          </w:tcPr>
          <w:p w:rsidR="002D0035" w:rsidRPr="007B0075" w:rsidP="009C31E0" w14:paraId="345F7EA3" w14:textId="77777777">
            <w:pPr>
              <w:spacing w:line="276" w:lineRule="auto"/>
              <w:jc w:val="right"/>
            </w:pPr>
            <w:r w:rsidRPr="00540E25">
              <w:t>Pretendenta nosaukums</w:t>
            </w:r>
          </w:p>
        </w:tc>
        <w:tc>
          <w:tcPr>
            <w:tcW w:w="5386" w:type="dxa"/>
            <w:tcBorders>
              <w:bottom w:val="single" w:sz="4" w:space="0" w:color="auto"/>
            </w:tcBorders>
          </w:tcPr>
          <w:p w:rsidR="002D0035" w:rsidP="009C31E0" w14:paraId="4E8A0C3B" w14:textId="77777777">
            <w:pPr>
              <w:pStyle w:val="ListParagraph"/>
              <w:spacing w:line="276" w:lineRule="auto"/>
              <w:ind w:left="0"/>
              <w:jc w:val="center"/>
              <w:rPr>
                <w:b/>
                <w:bCs/>
              </w:rPr>
            </w:pPr>
          </w:p>
        </w:tc>
      </w:tr>
      <w:tr w14:paraId="7A205811" w14:textId="77777777" w:rsidTr="009C31E0">
        <w:tblPrEx>
          <w:tblW w:w="0" w:type="auto"/>
          <w:tblInd w:w="-289" w:type="dxa"/>
          <w:tblLook w:val="04A0"/>
        </w:tblPrEx>
        <w:tc>
          <w:tcPr>
            <w:tcW w:w="3975" w:type="dxa"/>
            <w:tcBorders>
              <w:top w:val="nil"/>
              <w:bottom w:val="nil"/>
            </w:tcBorders>
          </w:tcPr>
          <w:p w:rsidR="002D0035" w:rsidP="009C31E0" w14:paraId="32479612" w14:textId="77777777">
            <w:pPr>
              <w:pStyle w:val="ListParagraph"/>
              <w:spacing w:line="276" w:lineRule="auto"/>
              <w:ind w:left="0"/>
              <w:jc w:val="right"/>
              <w:rPr>
                <w:b/>
                <w:bCs/>
              </w:rPr>
            </w:pPr>
            <w:r w:rsidRPr="00540E25">
              <w:t>Reģistrācijas numurs</w:t>
            </w:r>
          </w:p>
        </w:tc>
        <w:tc>
          <w:tcPr>
            <w:tcW w:w="5386" w:type="dxa"/>
            <w:tcBorders>
              <w:top w:val="single" w:sz="4" w:space="0" w:color="auto"/>
              <w:bottom w:val="single" w:sz="4" w:space="0" w:color="auto"/>
            </w:tcBorders>
          </w:tcPr>
          <w:p w:rsidR="002D0035" w:rsidP="009C31E0" w14:paraId="7F54FAA4" w14:textId="77777777">
            <w:pPr>
              <w:pStyle w:val="ListParagraph"/>
              <w:spacing w:line="276" w:lineRule="auto"/>
              <w:ind w:left="0"/>
              <w:jc w:val="center"/>
              <w:rPr>
                <w:b/>
                <w:bCs/>
              </w:rPr>
            </w:pPr>
          </w:p>
        </w:tc>
      </w:tr>
      <w:tr w14:paraId="70A10345" w14:textId="77777777" w:rsidTr="009C31E0">
        <w:tblPrEx>
          <w:tblW w:w="0" w:type="auto"/>
          <w:tblInd w:w="-289" w:type="dxa"/>
          <w:tblLook w:val="04A0"/>
        </w:tblPrEx>
        <w:tc>
          <w:tcPr>
            <w:tcW w:w="3975" w:type="dxa"/>
            <w:tcBorders>
              <w:top w:val="nil"/>
              <w:bottom w:val="nil"/>
            </w:tcBorders>
          </w:tcPr>
          <w:p w:rsidR="002D0035" w:rsidRPr="00540E25" w:rsidP="009C31E0" w14:paraId="45DF72FF" w14:textId="77777777">
            <w:pPr>
              <w:pStyle w:val="ListParagraph"/>
              <w:spacing w:line="276" w:lineRule="auto"/>
              <w:ind w:left="0"/>
              <w:jc w:val="right"/>
            </w:pPr>
            <w:r>
              <w:t xml:space="preserve">Pretendents </w:t>
            </w:r>
            <w:r w:rsidRPr="00A6476E">
              <w:rPr>
                <w:b/>
                <w:bCs/>
              </w:rPr>
              <w:t>ir/nav</w:t>
            </w:r>
            <w:r>
              <w:t xml:space="preserve"> PVN maksātājs</w:t>
            </w:r>
          </w:p>
        </w:tc>
        <w:tc>
          <w:tcPr>
            <w:tcW w:w="5386" w:type="dxa"/>
            <w:tcBorders>
              <w:top w:val="single" w:sz="4" w:space="0" w:color="auto"/>
              <w:bottom w:val="single" w:sz="4" w:space="0" w:color="auto"/>
            </w:tcBorders>
          </w:tcPr>
          <w:p w:rsidR="002D0035" w:rsidP="009C31E0" w14:paraId="284B6CFE" w14:textId="77777777">
            <w:pPr>
              <w:pStyle w:val="ListParagraph"/>
              <w:spacing w:line="276" w:lineRule="auto"/>
              <w:ind w:left="0"/>
              <w:jc w:val="center"/>
              <w:rPr>
                <w:b/>
                <w:bCs/>
              </w:rPr>
            </w:pPr>
          </w:p>
        </w:tc>
      </w:tr>
      <w:tr w14:paraId="3765D3D4" w14:textId="77777777" w:rsidTr="009C31E0">
        <w:tblPrEx>
          <w:tblW w:w="0" w:type="auto"/>
          <w:tblInd w:w="-289" w:type="dxa"/>
          <w:tblLook w:val="04A0"/>
        </w:tblPrEx>
        <w:tc>
          <w:tcPr>
            <w:tcW w:w="3975" w:type="dxa"/>
            <w:tcBorders>
              <w:top w:val="nil"/>
              <w:bottom w:val="nil"/>
            </w:tcBorders>
          </w:tcPr>
          <w:p w:rsidR="002D0035" w:rsidP="009C31E0" w14:paraId="6C075457" w14:textId="77777777">
            <w:pPr>
              <w:pStyle w:val="ListParagraph"/>
              <w:spacing w:line="276" w:lineRule="auto"/>
              <w:ind w:left="0"/>
              <w:jc w:val="right"/>
              <w:rPr>
                <w:b/>
                <w:bCs/>
              </w:rPr>
            </w:pPr>
            <w:r w:rsidRPr="00540E25">
              <w:t>Juridiskā adrese</w:t>
            </w:r>
          </w:p>
        </w:tc>
        <w:tc>
          <w:tcPr>
            <w:tcW w:w="5386" w:type="dxa"/>
            <w:tcBorders>
              <w:top w:val="single" w:sz="4" w:space="0" w:color="auto"/>
              <w:bottom w:val="single" w:sz="4" w:space="0" w:color="auto"/>
            </w:tcBorders>
          </w:tcPr>
          <w:p w:rsidR="002D0035" w:rsidP="009C31E0" w14:paraId="703B8B8F" w14:textId="77777777">
            <w:pPr>
              <w:pStyle w:val="ListParagraph"/>
              <w:spacing w:line="276" w:lineRule="auto"/>
              <w:ind w:left="0"/>
              <w:jc w:val="center"/>
              <w:rPr>
                <w:b/>
                <w:bCs/>
              </w:rPr>
            </w:pPr>
          </w:p>
        </w:tc>
      </w:tr>
      <w:tr w14:paraId="6B1ADAB7" w14:textId="77777777" w:rsidTr="009C31E0">
        <w:tblPrEx>
          <w:tblW w:w="0" w:type="auto"/>
          <w:tblInd w:w="-289" w:type="dxa"/>
          <w:tblLook w:val="04A0"/>
        </w:tblPrEx>
        <w:tc>
          <w:tcPr>
            <w:tcW w:w="3975" w:type="dxa"/>
            <w:tcBorders>
              <w:top w:val="nil"/>
              <w:bottom w:val="nil"/>
            </w:tcBorders>
          </w:tcPr>
          <w:p w:rsidR="002D0035" w:rsidP="009C31E0" w14:paraId="587C2EA0" w14:textId="77777777">
            <w:pPr>
              <w:pStyle w:val="ListParagraph"/>
              <w:spacing w:line="276" w:lineRule="auto"/>
              <w:ind w:left="0"/>
              <w:jc w:val="right"/>
              <w:rPr>
                <w:b/>
                <w:bCs/>
              </w:rPr>
            </w:pPr>
            <w:r w:rsidRPr="00540E25">
              <w:t>Tālrunis, e-pasts</w:t>
            </w:r>
          </w:p>
        </w:tc>
        <w:tc>
          <w:tcPr>
            <w:tcW w:w="5386" w:type="dxa"/>
            <w:tcBorders>
              <w:top w:val="single" w:sz="4" w:space="0" w:color="auto"/>
              <w:bottom w:val="single" w:sz="4" w:space="0" w:color="auto"/>
            </w:tcBorders>
          </w:tcPr>
          <w:p w:rsidR="002D0035" w:rsidP="009C31E0" w14:paraId="2F159C53" w14:textId="77777777">
            <w:pPr>
              <w:pStyle w:val="ListParagraph"/>
              <w:spacing w:line="276" w:lineRule="auto"/>
              <w:ind w:left="0"/>
              <w:jc w:val="center"/>
              <w:rPr>
                <w:b/>
                <w:bCs/>
              </w:rPr>
            </w:pPr>
          </w:p>
        </w:tc>
      </w:tr>
      <w:tr w14:paraId="75C02F7E" w14:textId="77777777" w:rsidTr="009C31E0">
        <w:tblPrEx>
          <w:tblW w:w="0" w:type="auto"/>
          <w:tblInd w:w="-289" w:type="dxa"/>
          <w:tblLook w:val="04A0"/>
        </w:tblPrEx>
        <w:tc>
          <w:tcPr>
            <w:tcW w:w="3975" w:type="dxa"/>
            <w:tcBorders>
              <w:top w:val="nil"/>
              <w:bottom w:val="nil"/>
            </w:tcBorders>
          </w:tcPr>
          <w:p w:rsidR="002D0035" w:rsidP="009C31E0" w14:paraId="00459206" w14:textId="77777777">
            <w:pPr>
              <w:pStyle w:val="ListParagraph"/>
              <w:spacing w:line="276" w:lineRule="auto"/>
              <w:ind w:left="0"/>
              <w:jc w:val="right"/>
              <w:rPr>
                <w:b/>
                <w:bCs/>
              </w:rPr>
            </w:pPr>
            <w:r w:rsidRPr="00540E25">
              <w:t>Bankas rekvizīti</w:t>
            </w:r>
          </w:p>
        </w:tc>
        <w:tc>
          <w:tcPr>
            <w:tcW w:w="5386" w:type="dxa"/>
            <w:tcBorders>
              <w:top w:val="single" w:sz="4" w:space="0" w:color="auto"/>
              <w:bottom w:val="single" w:sz="4" w:space="0" w:color="auto"/>
            </w:tcBorders>
          </w:tcPr>
          <w:p w:rsidR="002D0035" w:rsidP="009C31E0" w14:paraId="07FFA741" w14:textId="77777777">
            <w:pPr>
              <w:pStyle w:val="ListParagraph"/>
              <w:spacing w:line="276" w:lineRule="auto"/>
              <w:ind w:left="0"/>
              <w:jc w:val="center"/>
              <w:rPr>
                <w:b/>
                <w:bCs/>
              </w:rPr>
            </w:pPr>
          </w:p>
        </w:tc>
      </w:tr>
      <w:tr w14:paraId="66510221" w14:textId="77777777" w:rsidTr="009C31E0">
        <w:tblPrEx>
          <w:tblW w:w="0" w:type="auto"/>
          <w:tblInd w:w="-289" w:type="dxa"/>
          <w:tblLook w:val="04A0"/>
        </w:tblPrEx>
        <w:trPr>
          <w:trHeight w:val="85"/>
        </w:trPr>
        <w:tc>
          <w:tcPr>
            <w:tcW w:w="3975" w:type="dxa"/>
            <w:tcBorders>
              <w:top w:val="nil"/>
              <w:bottom w:val="nil"/>
            </w:tcBorders>
          </w:tcPr>
          <w:p w:rsidR="002D0035" w:rsidRPr="00540E25" w:rsidP="009C31E0" w14:paraId="68EAFCE8" w14:textId="77777777">
            <w:pPr>
              <w:spacing w:line="276" w:lineRule="auto"/>
              <w:jc w:val="right"/>
            </w:pPr>
            <w:r w:rsidRPr="00540E25">
              <w:t xml:space="preserve">Amatpersona </w:t>
            </w:r>
          </w:p>
          <w:p w:rsidR="002D0035" w:rsidRPr="00945984" w:rsidP="009C31E0" w14:paraId="19F542D9" w14:textId="77777777">
            <w:pPr>
              <w:spacing w:line="276" w:lineRule="auto"/>
              <w:jc w:val="right"/>
              <w:rPr>
                <w:vertAlign w:val="superscript"/>
              </w:rPr>
            </w:pPr>
            <w:r w:rsidRPr="00540E25">
              <w:rPr>
                <w:vertAlign w:val="superscript"/>
              </w:rPr>
              <w:t>(ieņemamais amats, vārds, uzvārds)</w:t>
            </w:r>
          </w:p>
        </w:tc>
        <w:tc>
          <w:tcPr>
            <w:tcW w:w="5386" w:type="dxa"/>
            <w:tcBorders>
              <w:top w:val="single" w:sz="4" w:space="0" w:color="auto"/>
              <w:bottom w:val="single" w:sz="4" w:space="0" w:color="auto"/>
            </w:tcBorders>
          </w:tcPr>
          <w:p w:rsidR="002D0035" w:rsidRPr="00945984" w:rsidP="009C31E0" w14:paraId="71124E41" w14:textId="77777777">
            <w:pPr>
              <w:pStyle w:val="ListParagraph"/>
              <w:spacing w:line="276" w:lineRule="auto"/>
              <w:ind w:left="0"/>
              <w:jc w:val="center"/>
              <w:rPr>
                <w:b/>
                <w:bCs/>
              </w:rPr>
            </w:pPr>
          </w:p>
        </w:tc>
      </w:tr>
    </w:tbl>
    <w:p w:rsidR="002D0035" w:rsidP="002D0035" w14:paraId="4CCBA931" w14:textId="77777777">
      <w:pPr>
        <w:jc w:val="both"/>
      </w:pPr>
    </w:p>
    <w:p w:rsidR="002D0035" w:rsidRPr="0086296D" w:rsidP="00576AB8" w14:paraId="3C26AAA5" w14:textId="410A1EB6">
      <w:pPr>
        <w:jc w:val="both"/>
      </w:pPr>
      <w:r w:rsidRPr="00540E25">
        <w:t xml:space="preserve">Pretendents _______________________ piedāvā </w:t>
      </w:r>
      <w:r>
        <w:t xml:space="preserve">nodrošināt </w:t>
      </w:r>
      <w:r>
        <w:rPr>
          <w:bCs/>
        </w:rPr>
        <w:t>ē</w:t>
      </w:r>
      <w:r w:rsidRPr="00E23649">
        <w:rPr>
          <w:bCs/>
        </w:rPr>
        <w:t>dināšanas pakalpoj</w:t>
      </w:r>
      <w:r w:rsidRPr="003B1062">
        <w:rPr>
          <w:bCs/>
        </w:rPr>
        <w:t>umu</w:t>
      </w:r>
      <w:r w:rsidR="00104EA2">
        <w:rPr>
          <w:bCs/>
        </w:rPr>
        <w:t xml:space="preserve"> – kafijas pauz</w:t>
      </w:r>
      <w:r w:rsidR="00933EB9">
        <w:rPr>
          <w:bCs/>
        </w:rPr>
        <w:t xml:space="preserve">es (2 </w:t>
      </w:r>
      <w:r w:rsidR="00933EB9">
        <w:rPr>
          <w:bCs/>
        </w:rPr>
        <w:t>gb</w:t>
      </w:r>
      <w:r w:rsidR="00933EB9">
        <w:rPr>
          <w:bCs/>
        </w:rPr>
        <w:t>)</w:t>
      </w:r>
      <w:r w:rsidR="00576AB8">
        <w:rPr>
          <w:bCs/>
        </w:rPr>
        <w:t xml:space="preserve">, </w:t>
      </w:r>
      <w:r w:rsidRPr="003B1062">
        <w:rPr>
          <w:bCs/>
        </w:rPr>
        <w:t xml:space="preserve">2025.gada </w:t>
      </w:r>
      <w:r w:rsidR="00933EB9">
        <w:rPr>
          <w:bCs/>
        </w:rPr>
        <w:t>14</w:t>
      </w:r>
      <w:r w:rsidRPr="003B1062">
        <w:rPr>
          <w:bCs/>
        </w:rPr>
        <w:t>.</w:t>
      </w:r>
      <w:r w:rsidR="00CD52D6">
        <w:rPr>
          <w:bCs/>
        </w:rPr>
        <w:t>aprīlī</w:t>
      </w:r>
      <w:r w:rsidRPr="003B1062">
        <w:rPr>
          <w:bCs/>
        </w:rPr>
        <w:t xml:space="preserve">, </w:t>
      </w:r>
      <w:r w:rsidRPr="002C00BC" w:rsidR="002C00BC">
        <w:rPr>
          <w:bCs/>
        </w:rPr>
        <w:t>Kokneses tūrisma informācijas centrs, Koknese, Aizkraukles novads, LV-5113</w:t>
      </w:r>
      <w:r w:rsidRPr="003B1062" w:rsidR="003B1062">
        <w:rPr>
          <w:bCs/>
        </w:rPr>
        <w:t>,</w:t>
      </w:r>
      <w:r w:rsidR="00576AB8">
        <w:rPr>
          <w:rFonts w:eastAsia="Times New Roman"/>
          <w:bCs/>
          <w:i/>
          <w:iCs/>
        </w:rPr>
        <w:t xml:space="preserve"> </w:t>
      </w:r>
      <w:r w:rsidRPr="003B1062" w:rsidR="003B1062">
        <w:rPr>
          <w:rFonts w:eastAsia="Times New Roman"/>
          <w:bCs/>
        </w:rPr>
        <w:t xml:space="preserve">saskaņā ar visām </w:t>
      </w:r>
      <w:r w:rsidRPr="003B1062">
        <w:rPr>
          <w:bCs/>
        </w:rPr>
        <w:t>Cenu aptaujā, identifikācijas</w:t>
      </w:r>
      <w:r w:rsidR="00576AB8">
        <w:rPr>
          <w:bCs/>
        </w:rPr>
        <w:t xml:space="preserve"> </w:t>
      </w:r>
      <w:r w:rsidRPr="009257E3" w:rsidR="009257E3">
        <w:t xml:space="preserve">ANP/2.1.8/CAN/25/10 </w:t>
      </w:r>
      <w:r w:rsidRPr="003B1062">
        <w:rPr>
          <w:bCs/>
        </w:rPr>
        <w:t>minētajām prasībām.</w:t>
      </w:r>
    </w:p>
    <w:p w:rsidR="002D0035" w:rsidRPr="00540E25" w:rsidP="002D0035" w14:paraId="326D60B9" w14:textId="77777777">
      <w:pPr>
        <w:jc w:val="both"/>
      </w:pPr>
    </w:p>
    <w:p w:rsidR="002D0035" w:rsidRPr="00540E25" w:rsidP="002D0035" w14:paraId="29245873" w14:textId="77777777">
      <w:pPr>
        <w:spacing w:after="160" w:line="259" w:lineRule="auto"/>
        <w:jc w:val="center"/>
        <w:rPr>
          <w:b/>
          <w:bCs/>
        </w:rPr>
      </w:pPr>
      <w:r w:rsidRPr="00540E25">
        <w:rPr>
          <w:b/>
          <w:bCs/>
        </w:rPr>
        <w:t>FINANŠU PIEDĀVĀJUMS</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1416"/>
        <w:gridCol w:w="1296"/>
        <w:gridCol w:w="2073"/>
        <w:gridCol w:w="3286"/>
      </w:tblGrid>
      <w:tr w14:paraId="7BEFEDBB" w14:textId="77777777" w:rsidTr="009F693D">
        <w:tblPrEx>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3"/>
        </w:trPr>
        <w:tc>
          <w:tcPr>
            <w:tcW w:w="1456" w:type="dxa"/>
            <w:tcBorders>
              <w:top w:val="single" w:sz="4" w:space="0" w:color="auto"/>
              <w:left w:val="single" w:sz="4" w:space="0" w:color="auto"/>
              <w:bottom w:val="single" w:sz="4" w:space="0" w:color="auto"/>
              <w:right w:val="single" w:sz="4" w:space="0" w:color="auto"/>
            </w:tcBorders>
            <w:hideMark/>
          </w:tcPr>
          <w:p w:rsidR="009F693D" w:rsidRPr="00540E25" w:rsidP="009C31E0" w14:paraId="7261F2F0" w14:textId="77777777">
            <w:pPr>
              <w:spacing w:after="160"/>
              <w:jc w:val="both"/>
            </w:pPr>
            <w:r>
              <w:t>Pakalpojums</w:t>
            </w:r>
          </w:p>
        </w:tc>
        <w:tc>
          <w:tcPr>
            <w:tcW w:w="1176" w:type="dxa"/>
            <w:tcBorders>
              <w:top w:val="single" w:sz="4" w:space="0" w:color="auto"/>
              <w:left w:val="single" w:sz="4" w:space="0" w:color="auto"/>
              <w:bottom w:val="single" w:sz="4" w:space="0" w:color="auto"/>
              <w:right w:val="single" w:sz="4" w:space="0" w:color="auto"/>
            </w:tcBorders>
            <w:hideMark/>
          </w:tcPr>
          <w:p w:rsidR="009F693D" w:rsidRPr="00540E25" w:rsidP="009C31E0" w14:paraId="32B1E61D" w14:textId="77777777">
            <w:pPr>
              <w:spacing w:after="160"/>
              <w:jc w:val="both"/>
            </w:pPr>
            <w:r>
              <w:t>Vieta</w:t>
            </w:r>
          </w:p>
        </w:tc>
        <w:tc>
          <w:tcPr>
            <w:tcW w:w="1296" w:type="dxa"/>
            <w:tcBorders>
              <w:top w:val="single" w:sz="4" w:space="0" w:color="auto"/>
              <w:left w:val="single" w:sz="4" w:space="0" w:color="auto"/>
              <w:bottom w:val="single" w:sz="4" w:space="0" w:color="auto"/>
              <w:right w:val="single" w:sz="4" w:space="0" w:color="auto"/>
            </w:tcBorders>
          </w:tcPr>
          <w:p w:rsidR="009F693D" w:rsidRPr="00540E25" w:rsidP="009C31E0" w14:paraId="6DD5A300" w14:textId="77777777">
            <w:pPr>
              <w:spacing w:after="160"/>
              <w:jc w:val="both"/>
            </w:pPr>
            <w:r>
              <w:t>Datums</w:t>
            </w:r>
          </w:p>
        </w:tc>
        <w:tc>
          <w:tcPr>
            <w:tcW w:w="2149" w:type="dxa"/>
            <w:tcBorders>
              <w:top w:val="single" w:sz="4" w:space="0" w:color="auto"/>
              <w:left w:val="single" w:sz="4" w:space="0" w:color="auto"/>
              <w:bottom w:val="single" w:sz="4" w:space="0" w:color="auto"/>
              <w:right w:val="single" w:sz="4" w:space="0" w:color="auto"/>
            </w:tcBorders>
          </w:tcPr>
          <w:p w:rsidR="009F693D" w:rsidRPr="00540E25" w:rsidP="009C31E0" w14:paraId="37DB273E" w14:textId="77777777">
            <w:pPr>
              <w:spacing w:after="160"/>
              <w:jc w:val="both"/>
            </w:pPr>
            <w:r>
              <w:t>Personu skaits</w:t>
            </w:r>
          </w:p>
        </w:tc>
        <w:tc>
          <w:tcPr>
            <w:tcW w:w="3450" w:type="dxa"/>
            <w:tcBorders>
              <w:top w:val="single" w:sz="4" w:space="0" w:color="auto"/>
              <w:left w:val="single" w:sz="4" w:space="0" w:color="auto"/>
              <w:bottom w:val="single" w:sz="4" w:space="0" w:color="auto"/>
              <w:right w:val="single" w:sz="4" w:space="0" w:color="auto"/>
            </w:tcBorders>
            <w:hideMark/>
          </w:tcPr>
          <w:p w:rsidR="009F693D" w:rsidRPr="00540E25" w:rsidP="009C31E0" w14:paraId="6D7D5342" w14:textId="77777777">
            <w:pPr>
              <w:spacing w:after="160"/>
              <w:jc w:val="both"/>
            </w:pPr>
            <w:r w:rsidRPr="00540E25">
              <w:t>Summa (EUR) bez PVN</w:t>
            </w:r>
          </w:p>
        </w:tc>
      </w:tr>
      <w:tr w14:paraId="6AD4C029" w14:textId="77777777" w:rsidTr="009F693D">
        <w:tblPrEx>
          <w:tblW w:w="9527" w:type="dxa"/>
          <w:tblInd w:w="-176" w:type="dxa"/>
          <w:tblLook w:val="04A0"/>
        </w:tblPrEx>
        <w:tc>
          <w:tcPr>
            <w:tcW w:w="1456" w:type="dxa"/>
            <w:tcBorders>
              <w:top w:val="single" w:sz="4" w:space="0" w:color="auto"/>
              <w:left w:val="single" w:sz="4" w:space="0" w:color="auto"/>
              <w:bottom w:val="single" w:sz="4" w:space="0" w:color="auto"/>
              <w:right w:val="single" w:sz="4" w:space="0" w:color="auto"/>
            </w:tcBorders>
            <w:vAlign w:val="center"/>
            <w:hideMark/>
          </w:tcPr>
          <w:p w:rsidR="009F693D" w:rsidRPr="00540E25" w:rsidP="003808A8" w14:paraId="3E80085C" w14:textId="77777777">
            <w:pPr>
              <w:spacing w:after="160"/>
              <w:jc w:val="center"/>
            </w:pPr>
            <w:r>
              <w:t>Kafijas pauze</w:t>
            </w:r>
          </w:p>
        </w:tc>
        <w:tc>
          <w:tcPr>
            <w:tcW w:w="1176" w:type="dxa"/>
            <w:tcBorders>
              <w:top w:val="single" w:sz="4" w:space="0" w:color="auto"/>
              <w:left w:val="single" w:sz="4" w:space="0" w:color="auto"/>
              <w:bottom w:val="single" w:sz="4" w:space="0" w:color="auto"/>
              <w:right w:val="single" w:sz="4" w:space="0" w:color="auto"/>
            </w:tcBorders>
            <w:vAlign w:val="center"/>
            <w:hideMark/>
          </w:tcPr>
          <w:p w:rsidR="001113F5" w:rsidRPr="001113F5" w:rsidP="001113F5" w14:paraId="50CD7AC7" w14:textId="4C94AC2F">
            <w:pPr>
              <w:spacing w:after="160"/>
              <w:jc w:val="center"/>
              <w:rPr>
                <w:bCs/>
              </w:rPr>
            </w:pPr>
            <w:r>
              <w:rPr>
                <w:bCs/>
              </w:rPr>
              <w:t>Kokneses tūrisma informācijas centrs</w:t>
            </w:r>
          </w:p>
        </w:tc>
        <w:tc>
          <w:tcPr>
            <w:tcW w:w="1296" w:type="dxa"/>
            <w:tcBorders>
              <w:top w:val="single" w:sz="4" w:space="0" w:color="auto"/>
              <w:left w:val="single" w:sz="4" w:space="0" w:color="auto"/>
              <w:bottom w:val="single" w:sz="4" w:space="0" w:color="auto"/>
              <w:right w:val="single" w:sz="4" w:space="0" w:color="auto"/>
            </w:tcBorders>
          </w:tcPr>
          <w:p w:rsidR="009F693D" w:rsidRPr="00540E25" w:rsidP="003808A8" w14:paraId="75EBF776" w14:textId="63D1E669">
            <w:pPr>
              <w:spacing w:after="160"/>
              <w:jc w:val="center"/>
            </w:pPr>
            <w:r>
              <w:t>14.04.2025</w:t>
            </w:r>
          </w:p>
        </w:tc>
        <w:tc>
          <w:tcPr>
            <w:tcW w:w="2149" w:type="dxa"/>
            <w:tcBorders>
              <w:top w:val="single" w:sz="4" w:space="0" w:color="auto"/>
              <w:left w:val="single" w:sz="4" w:space="0" w:color="auto"/>
              <w:bottom w:val="single" w:sz="4" w:space="0" w:color="auto"/>
              <w:right w:val="single" w:sz="4" w:space="0" w:color="auto"/>
            </w:tcBorders>
          </w:tcPr>
          <w:p w:rsidR="009F693D" w:rsidRPr="00540E25" w:rsidP="003808A8" w14:paraId="78815B88" w14:textId="7D539A11">
            <w:pPr>
              <w:spacing w:after="160"/>
              <w:jc w:val="center"/>
            </w:pPr>
            <w:r>
              <w:t>2</w:t>
            </w:r>
            <w:r w:rsidR="001113F5">
              <w:t>0</w:t>
            </w:r>
          </w:p>
        </w:tc>
        <w:tc>
          <w:tcPr>
            <w:tcW w:w="3450" w:type="dxa"/>
            <w:tcBorders>
              <w:top w:val="single" w:sz="4" w:space="0" w:color="auto"/>
              <w:left w:val="single" w:sz="4" w:space="0" w:color="auto"/>
              <w:bottom w:val="single" w:sz="4" w:space="0" w:color="auto"/>
              <w:right w:val="single" w:sz="4" w:space="0" w:color="auto"/>
            </w:tcBorders>
            <w:vAlign w:val="center"/>
            <w:hideMark/>
          </w:tcPr>
          <w:p w:rsidR="009F693D" w:rsidRPr="00540E25" w:rsidP="003808A8" w14:paraId="15A15F61" w14:textId="77777777">
            <w:pPr>
              <w:spacing w:after="160"/>
              <w:jc w:val="center"/>
            </w:pPr>
          </w:p>
        </w:tc>
      </w:tr>
      <w:tr w14:paraId="593281CD" w14:textId="77777777" w:rsidTr="009F693D">
        <w:tblPrEx>
          <w:tblW w:w="9527" w:type="dxa"/>
          <w:tblInd w:w="-176" w:type="dxa"/>
          <w:tblLook w:val="04A0"/>
        </w:tblPrEx>
        <w:tc>
          <w:tcPr>
            <w:tcW w:w="1456" w:type="dxa"/>
            <w:tcBorders>
              <w:top w:val="single" w:sz="4" w:space="0" w:color="auto"/>
              <w:left w:val="single" w:sz="4" w:space="0" w:color="auto"/>
              <w:bottom w:val="single" w:sz="4" w:space="0" w:color="auto"/>
              <w:right w:val="single" w:sz="4" w:space="0" w:color="auto"/>
            </w:tcBorders>
            <w:vAlign w:val="center"/>
          </w:tcPr>
          <w:p w:rsidR="002C00BC" w:rsidP="003808A8" w14:paraId="35AC1B02" w14:textId="410B968E">
            <w:pPr>
              <w:spacing w:after="160"/>
              <w:jc w:val="center"/>
            </w:pPr>
            <w:r>
              <w:t>Kafijas pauze</w:t>
            </w:r>
          </w:p>
        </w:tc>
        <w:tc>
          <w:tcPr>
            <w:tcW w:w="1176" w:type="dxa"/>
            <w:tcBorders>
              <w:top w:val="single" w:sz="4" w:space="0" w:color="auto"/>
              <w:left w:val="single" w:sz="4" w:space="0" w:color="auto"/>
              <w:bottom w:val="single" w:sz="4" w:space="0" w:color="auto"/>
              <w:right w:val="single" w:sz="4" w:space="0" w:color="auto"/>
            </w:tcBorders>
            <w:vAlign w:val="center"/>
          </w:tcPr>
          <w:p w:rsidR="002C00BC" w:rsidP="003808A8" w14:paraId="2694E648" w14:textId="033B0C2B">
            <w:pPr>
              <w:spacing w:after="160"/>
              <w:jc w:val="center"/>
              <w:rPr>
                <w:bCs/>
              </w:rPr>
            </w:pPr>
            <w:r w:rsidRPr="001113F5">
              <w:rPr>
                <w:bCs/>
              </w:rPr>
              <w:t>Kokneses tūrisma informācijas centrs</w:t>
            </w:r>
          </w:p>
        </w:tc>
        <w:tc>
          <w:tcPr>
            <w:tcW w:w="1296" w:type="dxa"/>
            <w:tcBorders>
              <w:top w:val="single" w:sz="4" w:space="0" w:color="auto"/>
              <w:left w:val="single" w:sz="4" w:space="0" w:color="auto"/>
              <w:bottom w:val="single" w:sz="4" w:space="0" w:color="auto"/>
              <w:right w:val="single" w:sz="4" w:space="0" w:color="auto"/>
            </w:tcBorders>
          </w:tcPr>
          <w:p w:rsidR="002C00BC" w:rsidP="003808A8" w14:paraId="395327BB" w14:textId="6E499ABF">
            <w:pPr>
              <w:spacing w:after="160"/>
              <w:jc w:val="center"/>
            </w:pPr>
            <w:r>
              <w:t>14.04.2025</w:t>
            </w:r>
          </w:p>
        </w:tc>
        <w:tc>
          <w:tcPr>
            <w:tcW w:w="2149" w:type="dxa"/>
            <w:tcBorders>
              <w:top w:val="single" w:sz="4" w:space="0" w:color="auto"/>
              <w:left w:val="single" w:sz="4" w:space="0" w:color="auto"/>
              <w:bottom w:val="single" w:sz="4" w:space="0" w:color="auto"/>
              <w:right w:val="single" w:sz="4" w:space="0" w:color="auto"/>
            </w:tcBorders>
          </w:tcPr>
          <w:p w:rsidR="002C00BC" w:rsidP="003808A8" w14:paraId="46280707" w14:textId="7AE80491">
            <w:pPr>
              <w:spacing w:after="160"/>
              <w:jc w:val="center"/>
            </w:pPr>
            <w:r>
              <w:t>20</w:t>
            </w:r>
          </w:p>
        </w:tc>
        <w:tc>
          <w:tcPr>
            <w:tcW w:w="3450" w:type="dxa"/>
            <w:tcBorders>
              <w:top w:val="single" w:sz="4" w:space="0" w:color="auto"/>
              <w:left w:val="single" w:sz="4" w:space="0" w:color="auto"/>
              <w:bottom w:val="single" w:sz="4" w:space="0" w:color="auto"/>
              <w:right w:val="single" w:sz="4" w:space="0" w:color="auto"/>
            </w:tcBorders>
            <w:vAlign w:val="center"/>
          </w:tcPr>
          <w:p w:rsidR="002C00BC" w:rsidRPr="00540E25" w:rsidP="003808A8" w14:paraId="08A26612" w14:textId="77777777">
            <w:pPr>
              <w:spacing w:after="160"/>
              <w:jc w:val="center"/>
            </w:pPr>
          </w:p>
        </w:tc>
      </w:tr>
    </w:tbl>
    <w:p w:rsidR="002D0035" w:rsidRPr="00540E25" w:rsidP="002D0035" w14:paraId="7EDCE05F" w14:textId="77777777">
      <w:pPr>
        <w:spacing w:after="160"/>
        <w:jc w:val="both"/>
        <w:rPr>
          <w:b/>
          <w:bCs/>
        </w:rPr>
      </w:pPr>
    </w:p>
    <w:p w:rsidR="002D0035" w:rsidRPr="00540E25" w:rsidP="002D0035" w14:paraId="7A98A9E6" w14:textId="77777777">
      <w:pPr>
        <w:contextualSpacing/>
        <w:jc w:val="both"/>
      </w:pPr>
      <w:r w:rsidRPr="00540E25">
        <w:t>1.  Pretendents apņemas (ja tiek atzīts par uzvarētāju)</w:t>
      </w:r>
      <w:r w:rsidR="00F93B0A">
        <w:t xml:space="preserve"> nodrošināt pakalpojuma izpildi</w:t>
      </w:r>
      <w:r w:rsidRPr="00540E25">
        <w:t>.</w:t>
      </w:r>
    </w:p>
    <w:p w:rsidR="002D0035" w:rsidRPr="00540E25" w:rsidP="002D0035" w14:paraId="4DBAD377" w14:textId="77777777">
      <w:pPr>
        <w:contextualSpacing/>
        <w:jc w:val="both"/>
      </w:pPr>
      <w:r w:rsidRPr="00540E25">
        <w:t>2.</w:t>
      </w:r>
      <w:r w:rsidRPr="00540E25">
        <w:tab/>
        <w:t>Pretendents apliecina, ka visas iesniegtās ziņas ir patiesas.</w:t>
      </w:r>
    </w:p>
    <w:p w:rsidR="002D0035" w:rsidRPr="00540E25" w:rsidP="002D0035" w14:paraId="134F6043" w14:textId="77777777">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rsidR="002D0035" w:rsidRPr="00540E25" w:rsidP="002D0035" w14:paraId="672CB09F" w14:textId="77777777">
      <w:pPr>
        <w:contextualSpacing/>
        <w:jc w:val="both"/>
      </w:pPr>
      <w:r w:rsidRPr="00540E25">
        <w:t xml:space="preserve">4.  Pretendents apliecina, ka piedāvātā </w:t>
      </w:r>
      <w:r w:rsidR="00F93B0A">
        <w:t xml:space="preserve">pakalpojuma </w:t>
      </w:r>
      <w:r w:rsidRPr="00540E25">
        <w:t xml:space="preserve">cena </w:t>
      </w:r>
      <w:r w:rsidR="00F93B0A">
        <w:t>pakalpojuma</w:t>
      </w:r>
      <w:r w:rsidRPr="00540E25">
        <w:t xml:space="preserve"> izpildes laikā nemainīsies.</w:t>
      </w:r>
    </w:p>
    <w:p w:rsidR="002D0035" w:rsidRPr="00540E25" w:rsidP="002D0035" w14:paraId="3880AC23" w14:textId="77777777">
      <w:pPr>
        <w:spacing w:after="160"/>
        <w:jc w:val="both"/>
      </w:pPr>
    </w:p>
    <w:p w:rsidR="002D0035" w:rsidRPr="00540E25" w:rsidP="002D0035" w14:paraId="3B589587" w14:textId="77777777">
      <w:pPr>
        <w:spacing w:after="160"/>
        <w:jc w:val="both"/>
      </w:pPr>
      <w:r w:rsidRPr="00540E25">
        <w:t>Pretendenta pārstāvis</w:t>
      </w:r>
      <w:r w:rsidRPr="00540E25">
        <w:tab/>
        <w:t>______________________________________</w:t>
      </w:r>
    </w:p>
    <w:p w:rsidR="009C70B6" w:rsidRPr="00605390" w:rsidP="00605390" w14:paraId="76E12502" w14:textId="4F7FE160">
      <w:pPr>
        <w:jc w:val="both"/>
      </w:pPr>
      <w:r w:rsidRPr="00540E25">
        <w:tab/>
      </w:r>
      <w:r w:rsidRPr="0086296D">
        <w:t xml:space="preserve">                                  </w:t>
      </w:r>
      <w:r w:rsidRPr="00540E25">
        <w:t>(amats, paraksts, vārds, uzvār</w:t>
      </w:r>
      <w:r>
        <w:t>ds)</w:t>
      </w:r>
    </w:p>
    <w:sectPr w:rsidSect="003C42F9">
      <w:footerReference w:type="default" r:id="rId9"/>
      <w:footerReference w:type="first" r:id="rId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Aptos" w:eastAsia="Aptos" w:hAnsi="Aptos" w:cs="Aptos"/>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67D" w14:paraId="6B6BDD35" w14:textId="77777777">
    <w:pPr>
      <w:jc w:val="center"/>
    </w:pPr>
    <w:r>
      <w:rPr>
        <w:rFonts w:ascii="Aptos" w:eastAsia="Aptos" w:hAnsi="Aptos" w:cs="Aptos"/>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256D0"/>
    <w:multiLevelType w:val="hybridMultilevel"/>
    <w:tmpl w:val="724C588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8920F1"/>
    <w:multiLevelType w:val="hybridMultilevel"/>
    <w:tmpl w:val="27DEC9B4"/>
    <w:lvl w:ilvl="0">
      <w:start w:val="2"/>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D178C6"/>
    <w:multiLevelType w:val="multilevel"/>
    <w:tmpl w:val="08C8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C671B"/>
    <w:multiLevelType w:val="multilevel"/>
    <w:tmpl w:val="92C2AC1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43AB3FA2"/>
    <w:multiLevelType w:val="hybridMultilevel"/>
    <w:tmpl w:val="F8C2ED10"/>
    <w:lvl w:ilvl="0">
      <w:start w:val="3"/>
      <w:numFmt w:val="bullet"/>
      <w:lvlText w:val=""/>
      <w:lvlJc w:val="left"/>
      <w:pPr>
        <w:ind w:left="720" w:hanging="360"/>
      </w:pPr>
      <w:rPr>
        <w:rFonts w:ascii="Symbol" w:eastAsia="Calibri" w:hAnsi="Symbol"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B334A3"/>
    <w:multiLevelType w:val="hybridMultilevel"/>
    <w:tmpl w:val="5FFCDFD6"/>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0D6F48"/>
    <w:multiLevelType w:val="multilevel"/>
    <w:tmpl w:val="978669F0"/>
    <w:lvl w:ilvl="0">
      <w:start w:val="1"/>
      <w:numFmt w:val="decimal"/>
      <w:lvlText w:val="%1."/>
      <w:lvlJc w:val="left"/>
      <w:pPr>
        <w:ind w:left="720" w:hanging="360"/>
      </w:pPr>
      <w:rPr>
        <w:rFonts w:eastAsia="Calibri"/>
        <w:b/>
      </w:rPr>
    </w:lvl>
    <w:lvl w:ilvl="1">
      <w:start w:val="1"/>
      <w:numFmt w:val="decimal"/>
      <w:isLgl/>
      <w:lvlText w:val="%1.%2."/>
      <w:lvlJc w:val="left"/>
      <w:pPr>
        <w:ind w:left="780" w:hanging="42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50D550C3"/>
    <w:multiLevelType w:val="multilevel"/>
    <w:tmpl w:val="978669F0"/>
    <w:lvl w:ilvl="0">
      <w:start w:val="1"/>
      <w:numFmt w:val="decimal"/>
      <w:lvlText w:val="%1."/>
      <w:lvlJc w:val="left"/>
      <w:pPr>
        <w:ind w:left="720" w:hanging="360"/>
      </w:pPr>
      <w:rPr>
        <w:rFonts w:eastAsia="Calibri"/>
        <w:b/>
      </w:rPr>
    </w:lvl>
    <w:lvl w:ilvl="1">
      <w:start w:val="1"/>
      <w:numFmt w:val="decimal"/>
      <w:isLgl/>
      <w:lvlText w:val="%1.%2."/>
      <w:lvlJc w:val="left"/>
      <w:pPr>
        <w:ind w:left="780" w:hanging="42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6D4364EC"/>
    <w:multiLevelType w:val="hybridMultilevel"/>
    <w:tmpl w:val="D0583A20"/>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1907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881327">
    <w:abstractNumId w:val="6"/>
  </w:num>
  <w:num w:numId="3" w16cid:durableId="1423648360">
    <w:abstractNumId w:val="5"/>
  </w:num>
  <w:num w:numId="4" w16cid:durableId="25894962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469450">
    <w:abstractNumId w:val="1"/>
  </w:num>
  <w:num w:numId="6" w16cid:durableId="232736656">
    <w:abstractNumId w:val="2"/>
  </w:num>
  <w:num w:numId="7" w16cid:durableId="233593278">
    <w:abstractNumId w:val="4"/>
  </w:num>
  <w:num w:numId="8" w16cid:durableId="647326381">
    <w:abstractNumId w:val="0"/>
  </w:num>
  <w:num w:numId="9" w16cid:durableId="1393432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33"/>
    <w:rsid w:val="00001A46"/>
    <w:rsid w:val="00041801"/>
    <w:rsid w:val="000527E2"/>
    <w:rsid w:val="00055210"/>
    <w:rsid w:val="00084389"/>
    <w:rsid w:val="000D2FA0"/>
    <w:rsid w:val="000E2BF3"/>
    <w:rsid w:val="00104EA2"/>
    <w:rsid w:val="001113F5"/>
    <w:rsid w:val="001242FA"/>
    <w:rsid w:val="00124C4A"/>
    <w:rsid w:val="0013241D"/>
    <w:rsid w:val="001368C3"/>
    <w:rsid w:val="0014416B"/>
    <w:rsid w:val="0014654F"/>
    <w:rsid w:val="00173919"/>
    <w:rsid w:val="00183F44"/>
    <w:rsid w:val="001B48C1"/>
    <w:rsid w:val="001C357A"/>
    <w:rsid w:val="001E4422"/>
    <w:rsid w:val="002045A1"/>
    <w:rsid w:val="00207B65"/>
    <w:rsid w:val="00215D07"/>
    <w:rsid w:val="00222329"/>
    <w:rsid w:val="002236ED"/>
    <w:rsid w:val="00236BD7"/>
    <w:rsid w:val="00241FDB"/>
    <w:rsid w:val="00254FB1"/>
    <w:rsid w:val="00263F48"/>
    <w:rsid w:val="00264933"/>
    <w:rsid w:val="002950BC"/>
    <w:rsid w:val="002A36F7"/>
    <w:rsid w:val="002B0E7A"/>
    <w:rsid w:val="002B7DD1"/>
    <w:rsid w:val="002C00BC"/>
    <w:rsid w:val="002D0035"/>
    <w:rsid w:val="002D0763"/>
    <w:rsid w:val="002E2D1A"/>
    <w:rsid w:val="002E2EF6"/>
    <w:rsid w:val="002E4B8F"/>
    <w:rsid w:val="002E5F44"/>
    <w:rsid w:val="002F1F4D"/>
    <w:rsid w:val="002F413F"/>
    <w:rsid w:val="0031108E"/>
    <w:rsid w:val="003131B0"/>
    <w:rsid w:val="003171CB"/>
    <w:rsid w:val="00320615"/>
    <w:rsid w:val="00371B5F"/>
    <w:rsid w:val="003808A8"/>
    <w:rsid w:val="0038567D"/>
    <w:rsid w:val="003B1062"/>
    <w:rsid w:val="003B3EB2"/>
    <w:rsid w:val="003C42F9"/>
    <w:rsid w:val="003E3B7B"/>
    <w:rsid w:val="00404042"/>
    <w:rsid w:val="00470A40"/>
    <w:rsid w:val="004D023C"/>
    <w:rsid w:val="004D1D06"/>
    <w:rsid w:val="004D52E6"/>
    <w:rsid w:val="004E03E2"/>
    <w:rsid w:val="004E1782"/>
    <w:rsid w:val="0050022C"/>
    <w:rsid w:val="00522B10"/>
    <w:rsid w:val="00525285"/>
    <w:rsid w:val="00540E25"/>
    <w:rsid w:val="00542888"/>
    <w:rsid w:val="00573E40"/>
    <w:rsid w:val="00575C94"/>
    <w:rsid w:val="00576AB8"/>
    <w:rsid w:val="005908E3"/>
    <w:rsid w:val="005927A1"/>
    <w:rsid w:val="0059407F"/>
    <w:rsid w:val="00595293"/>
    <w:rsid w:val="005E298E"/>
    <w:rsid w:val="005F241C"/>
    <w:rsid w:val="005F6B87"/>
    <w:rsid w:val="00605390"/>
    <w:rsid w:val="006620FD"/>
    <w:rsid w:val="0069056E"/>
    <w:rsid w:val="006B7813"/>
    <w:rsid w:val="006E3A5F"/>
    <w:rsid w:val="006E67CB"/>
    <w:rsid w:val="0072177E"/>
    <w:rsid w:val="00760B7F"/>
    <w:rsid w:val="007667DB"/>
    <w:rsid w:val="00791796"/>
    <w:rsid w:val="00794F30"/>
    <w:rsid w:val="007B0075"/>
    <w:rsid w:val="007E3EFF"/>
    <w:rsid w:val="007E74E3"/>
    <w:rsid w:val="00807098"/>
    <w:rsid w:val="00822287"/>
    <w:rsid w:val="0083489B"/>
    <w:rsid w:val="008542F9"/>
    <w:rsid w:val="0086296D"/>
    <w:rsid w:val="0086543C"/>
    <w:rsid w:val="008827D7"/>
    <w:rsid w:val="008B25FF"/>
    <w:rsid w:val="008B2672"/>
    <w:rsid w:val="008D3262"/>
    <w:rsid w:val="008D3A41"/>
    <w:rsid w:val="008E6C84"/>
    <w:rsid w:val="008F435E"/>
    <w:rsid w:val="00902C07"/>
    <w:rsid w:val="00921A51"/>
    <w:rsid w:val="00924F16"/>
    <w:rsid w:val="009257E3"/>
    <w:rsid w:val="00933EB9"/>
    <w:rsid w:val="00943C67"/>
    <w:rsid w:val="00945984"/>
    <w:rsid w:val="00974B18"/>
    <w:rsid w:val="009C31E0"/>
    <w:rsid w:val="009C70B6"/>
    <w:rsid w:val="009F60D4"/>
    <w:rsid w:val="009F693D"/>
    <w:rsid w:val="00A11D32"/>
    <w:rsid w:val="00A11DC3"/>
    <w:rsid w:val="00A364A6"/>
    <w:rsid w:val="00A40AC6"/>
    <w:rsid w:val="00A54D23"/>
    <w:rsid w:val="00A6476E"/>
    <w:rsid w:val="00A92C7D"/>
    <w:rsid w:val="00AA598A"/>
    <w:rsid w:val="00AB289C"/>
    <w:rsid w:val="00B00871"/>
    <w:rsid w:val="00B25461"/>
    <w:rsid w:val="00B7534A"/>
    <w:rsid w:val="00B944F3"/>
    <w:rsid w:val="00B96569"/>
    <w:rsid w:val="00BB02C8"/>
    <w:rsid w:val="00BD5BF5"/>
    <w:rsid w:val="00BE4F91"/>
    <w:rsid w:val="00BF08AE"/>
    <w:rsid w:val="00C018C6"/>
    <w:rsid w:val="00C238F3"/>
    <w:rsid w:val="00C31D07"/>
    <w:rsid w:val="00C65E15"/>
    <w:rsid w:val="00C71CB6"/>
    <w:rsid w:val="00C86FD2"/>
    <w:rsid w:val="00C96004"/>
    <w:rsid w:val="00CC3CA9"/>
    <w:rsid w:val="00CC5188"/>
    <w:rsid w:val="00CD52D6"/>
    <w:rsid w:val="00CE764D"/>
    <w:rsid w:val="00CF31C5"/>
    <w:rsid w:val="00D16467"/>
    <w:rsid w:val="00D35291"/>
    <w:rsid w:val="00D554EF"/>
    <w:rsid w:val="00D557AD"/>
    <w:rsid w:val="00D61180"/>
    <w:rsid w:val="00D81C32"/>
    <w:rsid w:val="00D824FA"/>
    <w:rsid w:val="00D919D1"/>
    <w:rsid w:val="00DB148D"/>
    <w:rsid w:val="00DB2263"/>
    <w:rsid w:val="00DB390C"/>
    <w:rsid w:val="00DD1D7A"/>
    <w:rsid w:val="00DF3190"/>
    <w:rsid w:val="00E01948"/>
    <w:rsid w:val="00E07982"/>
    <w:rsid w:val="00E23649"/>
    <w:rsid w:val="00E31542"/>
    <w:rsid w:val="00E40C24"/>
    <w:rsid w:val="00E45996"/>
    <w:rsid w:val="00E45FD7"/>
    <w:rsid w:val="00E6061D"/>
    <w:rsid w:val="00E739AE"/>
    <w:rsid w:val="00EA420A"/>
    <w:rsid w:val="00EA4EFF"/>
    <w:rsid w:val="00ED780B"/>
    <w:rsid w:val="00EF481C"/>
    <w:rsid w:val="00F077FE"/>
    <w:rsid w:val="00F17690"/>
    <w:rsid w:val="00F31F3F"/>
    <w:rsid w:val="00F60359"/>
    <w:rsid w:val="00F70540"/>
    <w:rsid w:val="00F93B0A"/>
    <w:rsid w:val="00FB2C63"/>
    <w:rsid w:val="00FB34A1"/>
    <w:rsid w:val="00FB5E01"/>
    <w:rsid w:val="00FD6539"/>
    <w:rsid w:val="00FD7234"/>
    <w:rsid w:val="00FD7E93"/>
    <w:rsid w:val="00FE6A18"/>
    <w:rsid w:val="00FF76B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453B015"/>
  <w15:chartTrackingRefBased/>
  <w15:docId w15:val="{DCA2C0AD-5C89-468D-BAAE-9637138A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C63"/>
    <w:pPr>
      <w:spacing w:after="0" w:line="240" w:lineRule="auto"/>
    </w:pPr>
    <w:rPr>
      <w:rFonts w:ascii="Times New Roman" w:eastAsia="Calibri" w:hAnsi="Times New Roman" w:cs="Times New Roman"/>
      <w:kern w:val="0"/>
      <w:sz w:val="24"/>
      <w:szCs w:val="24"/>
      <w:lang w:eastAsia="lv-LV"/>
      <w14:ligatures w14:val="none"/>
    </w:rPr>
  </w:style>
  <w:style w:type="paragraph" w:styleId="Heading1">
    <w:name w:val="heading 1"/>
    <w:basedOn w:val="Normal"/>
    <w:next w:val="Normal"/>
    <w:link w:val="Virsraksts1Rakstz"/>
    <w:uiPriority w:val="9"/>
    <w:qFormat/>
    <w:rsid w:val="00264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Virsraksts2Rakstz"/>
    <w:uiPriority w:val="9"/>
    <w:semiHidden/>
    <w:unhideWhenUsed/>
    <w:qFormat/>
    <w:rsid w:val="00264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Virsraksts3Rakstz"/>
    <w:uiPriority w:val="9"/>
    <w:semiHidden/>
    <w:unhideWhenUsed/>
    <w:qFormat/>
    <w:rsid w:val="00264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Virsraksts4Rakstz"/>
    <w:uiPriority w:val="9"/>
    <w:semiHidden/>
    <w:unhideWhenUsed/>
    <w:qFormat/>
    <w:rsid w:val="00264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Virsraksts5Rakstz"/>
    <w:uiPriority w:val="9"/>
    <w:semiHidden/>
    <w:unhideWhenUsed/>
    <w:qFormat/>
    <w:rsid w:val="00264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Virsraksts6Rakstz"/>
    <w:uiPriority w:val="9"/>
    <w:semiHidden/>
    <w:unhideWhenUsed/>
    <w:qFormat/>
    <w:rsid w:val="002649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2649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2649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2649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26493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DefaultParagraphFont"/>
    <w:link w:val="Heading2"/>
    <w:uiPriority w:val="9"/>
    <w:semiHidden/>
    <w:rsid w:val="0026493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DefaultParagraphFont"/>
    <w:link w:val="Heading3"/>
    <w:uiPriority w:val="9"/>
    <w:semiHidden/>
    <w:rsid w:val="00264933"/>
    <w:rPr>
      <w:rFonts w:eastAsiaTheme="majorEastAsia" w:cstheme="majorBidi"/>
      <w:color w:val="0F4761" w:themeColor="accent1" w:themeShade="BF"/>
      <w:sz w:val="28"/>
      <w:szCs w:val="28"/>
    </w:rPr>
  </w:style>
  <w:style w:type="character" w:customStyle="1" w:styleId="Virsraksts4Rakstz">
    <w:name w:val="Virsraksts 4 Rakstz."/>
    <w:basedOn w:val="DefaultParagraphFont"/>
    <w:link w:val="Heading4"/>
    <w:uiPriority w:val="9"/>
    <w:semiHidden/>
    <w:rsid w:val="00264933"/>
    <w:rPr>
      <w:rFonts w:eastAsiaTheme="majorEastAsia" w:cstheme="majorBidi"/>
      <w:i/>
      <w:iCs/>
      <w:color w:val="0F4761" w:themeColor="accent1" w:themeShade="BF"/>
    </w:rPr>
  </w:style>
  <w:style w:type="character" w:customStyle="1" w:styleId="Virsraksts5Rakstz">
    <w:name w:val="Virsraksts 5 Rakstz."/>
    <w:basedOn w:val="DefaultParagraphFont"/>
    <w:link w:val="Heading5"/>
    <w:uiPriority w:val="9"/>
    <w:semiHidden/>
    <w:rsid w:val="00264933"/>
    <w:rPr>
      <w:rFonts w:eastAsiaTheme="majorEastAsia" w:cstheme="majorBidi"/>
      <w:color w:val="0F4761" w:themeColor="accent1" w:themeShade="BF"/>
    </w:rPr>
  </w:style>
  <w:style w:type="character" w:customStyle="1" w:styleId="Virsraksts6Rakstz">
    <w:name w:val="Virsraksts 6 Rakstz."/>
    <w:basedOn w:val="DefaultParagraphFont"/>
    <w:link w:val="Heading6"/>
    <w:uiPriority w:val="9"/>
    <w:semiHidden/>
    <w:rsid w:val="00264933"/>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264933"/>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264933"/>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264933"/>
    <w:rPr>
      <w:rFonts w:eastAsiaTheme="majorEastAsia" w:cstheme="majorBidi"/>
      <w:color w:val="272727" w:themeColor="text1" w:themeTint="D8"/>
    </w:rPr>
  </w:style>
  <w:style w:type="paragraph" w:styleId="Title">
    <w:name w:val="Title"/>
    <w:basedOn w:val="Normal"/>
    <w:next w:val="Normal"/>
    <w:link w:val="NosaukumsRakstz"/>
    <w:uiPriority w:val="10"/>
    <w:qFormat/>
    <w:rsid w:val="0026493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264933"/>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26493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264933"/>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264933"/>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264933"/>
    <w:rPr>
      <w:i/>
      <w:iCs/>
      <w:color w:val="404040" w:themeColor="text1" w:themeTint="BF"/>
    </w:rPr>
  </w:style>
  <w:style w:type="paragraph" w:styleId="ListParagraph">
    <w:name w:val="List Paragraph"/>
    <w:aliases w:val="2,Bull,Bullet 1,Bullet Points,Bullet list,Dot pt,F5 List Paragraph,H&amp;P List Paragraph,IFCL - List Paragraph,Indicator Text,List Paragraph Char Char Char,List Paragraph1,List Paragraph12,MAIN CONTENT,Normal bullet 2,Strip,Syle 1"/>
    <w:basedOn w:val="Normal"/>
    <w:link w:val="SarakstarindkopaRakstz"/>
    <w:uiPriority w:val="34"/>
    <w:qFormat/>
    <w:rsid w:val="00264933"/>
    <w:pPr>
      <w:ind w:left="720"/>
      <w:contextualSpacing/>
    </w:pPr>
  </w:style>
  <w:style w:type="character" w:styleId="IntenseEmphasis">
    <w:name w:val="Intense Emphasis"/>
    <w:basedOn w:val="DefaultParagraphFont"/>
    <w:uiPriority w:val="21"/>
    <w:qFormat/>
    <w:rsid w:val="00264933"/>
    <w:rPr>
      <w:i/>
      <w:iCs/>
      <w:color w:val="0F4761" w:themeColor="accent1" w:themeShade="BF"/>
    </w:rPr>
  </w:style>
  <w:style w:type="paragraph" w:styleId="IntenseQuote">
    <w:name w:val="Intense Quote"/>
    <w:basedOn w:val="Normal"/>
    <w:next w:val="Normal"/>
    <w:link w:val="IntensvscittsRakstz"/>
    <w:uiPriority w:val="30"/>
    <w:qFormat/>
    <w:rsid w:val="00264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DefaultParagraphFont"/>
    <w:link w:val="IntenseQuote"/>
    <w:uiPriority w:val="30"/>
    <w:rsid w:val="00264933"/>
    <w:rPr>
      <w:i/>
      <w:iCs/>
      <w:color w:val="0F4761" w:themeColor="accent1" w:themeShade="BF"/>
    </w:rPr>
  </w:style>
  <w:style w:type="character" w:styleId="IntenseReference">
    <w:name w:val="Intense Reference"/>
    <w:basedOn w:val="DefaultParagraphFont"/>
    <w:uiPriority w:val="32"/>
    <w:qFormat/>
    <w:rsid w:val="00264933"/>
    <w:rPr>
      <w:b/>
      <w:bCs/>
      <w:smallCaps/>
      <w:color w:val="0F4761" w:themeColor="accent1" w:themeShade="BF"/>
      <w:spacing w:val="5"/>
    </w:rPr>
  </w:style>
  <w:style w:type="table" w:styleId="TableGrid">
    <w:name w:val="Table Grid"/>
    <w:basedOn w:val="TableNormal"/>
    <w:uiPriority w:val="39"/>
    <w:rsid w:val="00FB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ListParagraph"/>
    <w:uiPriority w:val="34"/>
    <w:qFormat/>
    <w:locked/>
    <w:rsid w:val="00FB2C63"/>
  </w:style>
  <w:style w:type="character" w:styleId="Hyperlink">
    <w:name w:val="Hyperlink"/>
    <w:uiPriority w:val="99"/>
    <w:semiHidden/>
    <w:rsid w:val="00215D07"/>
    <w:rPr>
      <w:rFonts w:cs="Times New Roman"/>
      <w:color w:val="0000FF"/>
      <w:u w:val="single"/>
    </w:rPr>
  </w:style>
  <w:style w:type="character" w:styleId="UnresolvedMention">
    <w:name w:val="Unresolved Mention"/>
    <w:basedOn w:val="DefaultParagraphFont"/>
    <w:uiPriority w:val="99"/>
    <w:semiHidden/>
    <w:unhideWhenUsed/>
    <w:rsid w:val="00D557AD"/>
    <w:rPr>
      <w:color w:val="605E5C"/>
      <w:shd w:val="clear" w:color="auto" w:fill="E1DFDD"/>
    </w:rPr>
  </w:style>
  <w:style w:type="paragraph" w:styleId="Header">
    <w:name w:val="header"/>
    <w:basedOn w:val="Normal"/>
    <w:link w:val="GalveneRakstz"/>
    <w:uiPriority w:val="99"/>
    <w:unhideWhenUsed/>
    <w:rsid w:val="00BD5BF5"/>
    <w:pPr>
      <w:tabs>
        <w:tab w:val="center" w:pos="4153"/>
        <w:tab w:val="right" w:pos="8306"/>
      </w:tabs>
    </w:pPr>
  </w:style>
  <w:style w:type="character" w:customStyle="1" w:styleId="GalveneRakstz">
    <w:name w:val="Galvene Rakstz."/>
    <w:basedOn w:val="DefaultParagraphFont"/>
    <w:link w:val="Header"/>
    <w:uiPriority w:val="99"/>
    <w:rsid w:val="00BD5BF5"/>
    <w:rPr>
      <w:rFonts w:ascii="Times New Roman" w:eastAsia="Calibri" w:hAnsi="Times New Roman" w:cs="Times New Roman"/>
      <w:kern w:val="0"/>
      <w:sz w:val="24"/>
      <w:szCs w:val="24"/>
      <w:lang w:eastAsia="lv-LV"/>
      <w14:ligatures w14:val="none"/>
    </w:rPr>
  </w:style>
  <w:style w:type="paragraph" w:styleId="Footer">
    <w:name w:val="footer"/>
    <w:basedOn w:val="Normal"/>
    <w:link w:val="KjeneRakstz"/>
    <w:uiPriority w:val="99"/>
    <w:unhideWhenUsed/>
    <w:rsid w:val="00BD5BF5"/>
    <w:pPr>
      <w:tabs>
        <w:tab w:val="center" w:pos="4153"/>
        <w:tab w:val="right" w:pos="8306"/>
      </w:tabs>
    </w:pPr>
  </w:style>
  <w:style w:type="character" w:customStyle="1" w:styleId="KjeneRakstz">
    <w:name w:val="Kājene Rakstz."/>
    <w:basedOn w:val="DefaultParagraphFont"/>
    <w:link w:val="Footer"/>
    <w:uiPriority w:val="99"/>
    <w:rsid w:val="00BD5BF5"/>
    <w:rPr>
      <w:rFonts w:ascii="Times New Roman" w:eastAsia="Calibri"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51faa7-f1b5-44ff-b908-4b5244dc3307" xsi:nil="true"/>
    <lcf76f155ced4ddcb4097134ff3c332f xmlns="230b09f1-c08a-4252-81ab-99202dfdc3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267D9DCFA65A248B029A3926A907186" ma:contentTypeVersion="15" ma:contentTypeDescription="Izveidot jaunu dokumentu." ma:contentTypeScope="" ma:versionID="4570cbb87011cda74c31896f7bfafb54">
  <xsd:schema xmlns:xsd="http://www.w3.org/2001/XMLSchema" xmlns:xs="http://www.w3.org/2001/XMLSchema" xmlns:p="http://schemas.microsoft.com/office/2006/metadata/properties" xmlns:ns2="230b09f1-c08a-4252-81ab-99202dfdc3e0" xmlns:ns3="0051faa7-f1b5-44ff-b908-4b5244dc3307" targetNamespace="http://schemas.microsoft.com/office/2006/metadata/properties" ma:root="true" ma:fieldsID="4282040bbd9099de39379a9b521d35f0" ns2:_="" ns3:_="">
    <xsd:import namespace="230b09f1-c08a-4252-81ab-99202dfdc3e0"/>
    <xsd:import namespace="0051faa7-f1b5-44ff-b908-4b5244dc33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09f1-c08a-4252-81ab-99202dfdc3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1faa7-f1b5-44ff-b908-4b5244dc33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fe7bbf-d9d6-4ff5-aaf2-b145b4b65be6}" ma:internalName="TaxCatchAll" ma:showField="CatchAllData" ma:web="0051faa7-f1b5-44ff-b908-4b5244dc33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CAC94-7EDC-401C-A782-8486FDBEDCA9}">
  <ds:schemaRefs>
    <ds:schemaRef ds:uri="http://schemas.microsoft.com/sharepoint/v3/contenttype/forms"/>
  </ds:schemaRefs>
</ds:datastoreItem>
</file>

<file path=customXml/itemProps2.xml><?xml version="1.0" encoding="utf-8"?>
<ds:datastoreItem xmlns:ds="http://schemas.openxmlformats.org/officeDocument/2006/customXml" ds:itemID="{95935D5D-B5C2-4085-8946-FB38B467F39D}">
  <ds:schemaRefs>
    <ds:schemaRef ds:uri="http://schemas.microsoft.com/office/2006/metadata/properties"/>
    <ds:schemaRef ds:uri="http://schemas.microsoft.com/office/infopath/2007/PartnerControls"/>
    <ds:schemaRef ds:uri="0051faa7-f1b5-44ff-b908-4b5244dc3307"/>
    <ds:schemaRef ds:uri="230b09f1-c08a-4252-81ab-99202dfdc3e0"/>
  </ds:schemaRefs>
</ds:datastoreItem>
</file>

<file path=customXml/itemProps3.xml><?xml version="1.0" encoding="utf-8"?>
<ds:datastoreItem xmlns:ds="http://schemas.openxmlformats.org/officeDocument/2006/customXml" ds:itemID="{248E7E1F-A0FA-4FB3-98E7-131C37E62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09f1-c08a-4252-81ab-99202dfdc3e0"/>
    <ds:schemaRef ds:uri="0051faa7-f1b5-44ff-b908-4b5244dc3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4317</Words>
  <Characters>2461</Characters>
  <Application>Microsoft Office Word</Application>
  <DocSecurity>0</DocSecurity>
  <Lines>20</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Sniedzīte</dc:creator>
  <cp:lastModifiedBy>Liāna Gasiņa</cp:lastModifiedBy>
  <cp:revision>45</cp:revision>
  <dcterms:created xsi:type="dcterms:W3CDTF">2025-03-12T12:52:00Z</dcterms:created>
  <dcterms:modified xsi:type="dcterms:W3CDTF">2025-03-13T17:40:00Z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0x0101006267D9DCFA65A248B029A3926A907186</vt:lpwstr>
  </property>
  <property fmtid="{D5CDD505-2E9C-101B-9397-08002B2CF9AE}" pid="3" name="MediaServiceImageTags">
    <vt:lpwstr/>
  </property>
</Properties>
</file>